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3C2B" w14:textId="0960B1FF" w:rsidR="00BC377D" w:rsidRDefault="00BC37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Menighedsrådsmøde søndag 22. september 2024 </w:t>
      </w:r>
      <w:proofErr w:type="spellStart"/>
      <w:r>
        <w:rPr>
          <w:b/>
          <w:bCs/>
          <w:sz w:val="32"/>
          <w:szCs w:val="32"/>
        </w:rPr>
        <w:t>kl</w:t>
      </w:r>
      <w:proofErr w:type="spellEnd"/>
      <w:r>
        <w:rPr>
          <w:b/>
          <w:bCs/>
          <w:sz w:val="32"/>
          <w:szCs w:val="32"/>
        </w:rPr>
        <w:t xml:space="preserve"> 9.00</w:t>
      </w:r>
    </w:p>
    <w:p w14:paraId="6CF26ABF" w14:textId="599B6AF6" w:rsidR="00BC377D" w:rsidRDefault="00BC377D">
      <w:pPr>
        <w:rPr>
          <w:sz w:val="32"/>
          <w:szCs w:val="32"/>
        </w:rPr>
      </w:pPr>
      <w:r>
        <w:rPr>
          <w:sz w:val="32"/>
          <w:szCs w:val="32"/>
        </w:rPr>
        <w:t>Tilstede: Elisa, Henning, Henrik, Holger</w:t>
      </w:r>
      <w:r w:rsidR="006C4747">
        <w:rPr>
          <w:sz w:val="32"/>
          <w:szCs w:val="32"/>
        </w:rPr>
        <w:t>, Ida</w:t>
      </w:r>
      <w:r>
        <w:rPr>
          <w:sz w:val="32"/>
          <w:szCs w:val="32"/>
        </w:rPr>
        <w:t xml:space="preserve"> og Karin</w:t>
      </w:r>
      <w:r w:rsidR="006C4747">
        <w:rPr>
          <w:sz w:val="32"/>
          <w:szCs w:val="32"/>
        </w:rPr>
        <w:t xml:space="preserve">    Afbud: Gunver</w:t>
      </w:r>
    </w:p>
    <w:p w14:paraId="103F6242" w14:textId="77777777" w:rsidR="006C4747" w:rsidRDefault="006C4747">
      <w:pPr>
        <w:rPr>
          <w:sz w:val="32"/>
          <w:szCs w:val="32"/>
        </w:rPr>
      </w:pPr>
    </w:p>
    <w:p w14:paraId="680ABFB8" w14:textId="2704E808" w:rsidR="00BC377D" w:rsidRPr="00A9218A" w:rsidRDefault="00872FEE">
      <w:pPr>
        <w:rPr>
          <w:sz w:val="28"/>
          <w:szCs w:val="28"/>
        </w:rPr>
      </w:pPr>
      <w:r w:rsidRPr="00A9218A">
        <w:rPr>
          <w:sz w:val="28"/>
          <w:szCs w:val="28"/>
        </w:rPr>
        <w:t>Dagsorden:</w:t>
      </w:r>
    </w:p>
    <w:p w14:paraId="5C81D3D6" w14:textId="203F8273" w:rsidR="00872FEE" w:rsidRPr="00A9218A" w:rsidRDefault="00EA47E2" w:rsidP="00EA47E2">
      <w:pPr>
        <w:pStyle w:val="Listeafsnit"/>
        <w:rPr>
          <w:sz w:val="28"/>
          <w:szCs w:val="28"/>
        </w:rPr>
      </w:pPr>
      <w:r w:rsidRPr="00A9218A">
        <w:rPr>
          <w:sz w:val="28"/>
          <w:szCs w:val="28"/>
        </w:rPr>
        <w:t xml:space="preserve">1. </w:t>
      </w:r>
      <w:r w:rsidR="00872FEE" w:rsidRPr="00A9218A">
        <w:rPr>
          <w:sz w:val="28"/>
          <w:szCs w:val="28"/>
        </w:rPr>
        <w:t>Revisionsprotokollat for 2023</w:t>
      </w:r>
    </w:p>
    <w:p w14:paraId="5A60BF12" w14:textId="73305526" w:rsidR="00872FEE" w:rsidRPr="00A9218A" w:rsidRDefault="00EA47E2" w:rsidP="00EA47E2">
      <w:pPr>
        <w:pStyle w:val="Listeafsnit"/>
        <w:rPr>
          <w:sz w:val="28"/>
          <w:szCs w:val="28"/>
        </w:rPr>
      </w:pPr>
      <w:r w:rsidRPr="00A9218A">
        <w:rPr>
          <w:sz w:val="28"/>
          <w:szCs w:val="28"/>
        </w:rPr>
        <w:t xml:space="preserve">2. </w:t>
      </w:r>
      <w:r w:rsidR="00B0321D" w:rsidRPr="00A9218A">
        <w:rPr>
          <w:sz w:val="28"/>
          <w:szCs w:val="28"/>
        </w:rPr>
        <w:t>Vilkår for revisionsopgaven</w:t>
      </w:r>
    </w:p>
    <w:p w14:paraId="5FEB50F9" w14:textId="655B50D0" w:rsidR="00B0321D" w:rsidRPr="00A9218A" w:rsidRDefault="00B0321D" w:rsidP="00EA47E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A9218A">
        <w:rPr>
          <w:sz w:val="28"/>
          <w:szCs w:val="28"/>
        </w:rPr>
        <w:t>Revisorerklæring</w:t>
      </w:r>
    </w:p>
    <w:p w14:paraId="4A70A189" w14:textId="675FD530" w:rsidR="00B0321D" w:rsidRPr="00A9218A" w:rsidRDefault="00B0321D" w:rsidP="00EA47E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A9218A">
        <w:rPr>
          <w:sz w:val="28"/>
          <w:szCs w:val="28"/>
        </w:rPr>
        <w:t>Budget 2025</w:t>
      </w:r>
    </w:p>
    <w:p w14:paraId="69AAE984" w14:textId="4DB8845B" w:rsidR="00EA47E2" w:rsidRDefault="00EA47E2" w:rsidP="00EA47E2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A9218A">
        <w:rPr>
          <w:sz w:val="28"/>
          <w:szCs w:val="28"/>
        </w:rPr>
        <w:t>Honorar</w:t>
      </w:r>
    </w:p>
    <w:p w14:paraId="7A33C5C8" w14:textId="77777777" w:rsidR="006C4747" w:rsidRPr="00A9218A" w:rsidRDefault="006C4747" w:rsidP="006C4747">
      <w:pPr>
        <w:pStyle w:val="Listeafsnit"/>
        <w:ind w:left="1080"/>
        <w:rPr>
          <w:sz w:val="28"/>
          <w:szCs w:val="28"/>
        </w:rPr>
      </w:pPr>
    </w:p>
    <w:p w14:paraId="3FC18F4E" w14:textId="115F1D58" w:rsidR="00B0321D" w:rsidRPr="00A9218A" w:rsidRDefault="00B0321D" w:rsidP="00B0321D">
      <w:pPr>
        <w:rPr>
          <w:sz w:val="28"/>
          <w:szCs w:val="28"/>
        </w:rPr>
      </w:pPr>
      <w:r w:rsidRPr="00A9218A">
        <w:rPr>
          <w:sz w:val="28"/>
          <w:szCs w:val="28"/>
        </w:rPr>
        <w:t>Referat:</w:t>
      </w:r>
    </w:p>
    <w:p w14:paraId="5E1AF22B" w14:textId="77777777" w:rsidR="00872FEE" w:rsidRPr="00A9218A" w:rsidRDefault="00BC377D" w:rsidP="00BC377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9218A">
        <w:rPr>
          <w:sz w:val="28"/>
          <w:szCs w:val="28"/>
        </w:rPr>
        <w:t>Revisionsprotokol for 2023 er behandlet. Vi har noteret, at bemærkninger fra 2022 under pkt. 6 og 7 er udbedret, jfr. punkt 8. Punkt 9 angiver ingen bemærkninger til regnskab 2023. Vi får i pkt. 11-14 bemærkninger omkring manglende funktionsadskillelse. Det har vi taget til efterretning, men for os fungerer det fint med</w:t>
      </w:r>
      <w:r w:rsidR="00872FEE" w:rsidRPr="00A9218A">
        <w:rPr>
          <w:sz w:val="28"/>
          <w:szCs w:val="28"/>
        </w:rPr>
        <w:t xml:space="preserve"> at regnskabsfører</w:t>
      </w:r>
      <w:r w:rsidRPr="00A9218A">
        <w:rPr>
          <w:sz w:val="28"/>
          <w:szCs w:val="28"/>
        </w:rPr>
        <w:t xml:space="preserve"> </w:t>
      </w:r>
      <w:r w:rsidR="00872FEE" w:rsidRPr="00A9218A">
        <w:rPr>
          <w:sz w:val="28"/>
          <w:szCs w:val="28"/>
        </w:rPr>
        <w:t>både betaler og bogfører. Kasserer godkender alle bilag elektronisk og har en bruger til netbank, så han kan lave stikprøvekontrol.</w:t>
      </w:r>
    </w:p>
    <w:p w14:paraId="61A342D1" w14:textId="77777777" w:rsidR="00872FEE" w:rsidRPr="00A9218A" w:rsidRDefault="00872FEE" w:rsidP="00BC377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9218A">
        <w:rPr>
          <w:sz w:val="28"/>
          <w:szCs w:val="28"/>
        </w:rPr>
        <w:t>Vilkår for revisors samt menighedsrådets opgaver og ansvar er behandlet.</w:t>
      </w:r>
    </w:p>
    <w:p w14:paraId="252D7B64" w14:textId="77777777" w:rsidR="00872FEE" w:rsidRPr="00A9218A" w:rsidRDefault="00872FEE" w:rsidP="00BC377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9218A">
        <w:rPr>
          <w:sz w:val="28"/>
          <w:szCs w:val="28"/>
        </w:rPr>
        <w:t>Revisorerklæring er læst.</w:t>
      </w:r>
    </w:p>
    <w:p w14:paraId="1A345408" w14:textId="0FA19DB0" w:rsidR="00BC377D" w:rsidRPr="00A9218A" w:rsidRDefault="00872FEE" w:rsidP="00BC377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9218A">
        <w:rPr>
          <w:sz w:val="28"/>
          <w:szCs w:val="28"/>
        </w:rPr>
        <w:t>Budget 2025, endeligt budget afleveret d. 17-09-2024 14:00 godkendes</w:t>
      </w:r>
      <w:r w:rsidR="00BC377D" w:rsidRPr="00A9218A">
        <w:rPr>
          <w:sz w:val="28"/>
          <w:szCs w:val="28"/>
        </w:rPr>
        <w:t xml:space="preserve"> </w:t>
      </w:r>
    </w:p>
    <w:p w14:paraId="1FC8DF5D" w14:textId="615DB48F" w:rsidR="00EA47E2" w:rsidRPr="00A9218A" w:rsidRDefault="00EA47E2" w:rsidP="00BC377D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A9218A">
        <w:rPr>
          <w:sz w:val="28"/>
          <w:szCs w:val="28"/>
        </w:rPr>
        <w:t>Honorarsedlens forslaget godkendes</w:t>
      </w:r>
    </w:p>
    <w:sectPr w:rsidR="00EA47E2" w:rsidRPr="00A921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B290A"/>
    <w:multiLevelType w:val="hybridMultilevel"/>
    <w:tmpl w:val="4D680D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F63CC"/>
    <w:multiLevelType w:val="hybridMultilevel"/>
    <w:tmpl w:val="D7C2C8B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5BC4"/>
    <w:multiLevelType w:val="hybridMultilevel"/>
    <w:tmpl w:val="BFB63492"/>
    <w:lvl w:ilvl="0" w:tplc="EF16C0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2261979">
    <w:abstractNumId w:val="0"/>
  </w:num>
  <w:num w:numId="2" w16cid:durableId="551037403">
    <w:abstractNumId w:val="1"/>
  </w:num>
  <w:num w:numId="3" w16cid:durableId="24623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7D"/>
    <w:rsid w:val="00194BCC"/>
    <w:rsid w:val="003008D6"/>
    <w:rsid w:val="006C4747"/>
    <w:rsid w:val="00872FEE"/>
    <w:rsid w:val="00A9218A"/>
    <w:rsid w:val="00B0321D"/>
    <w:rsid w:val="00BC377D"/>
    <w:rsid w:val="00E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9C85"/>
  <w15:chartTrackingRefBased/>
  <w15:docId w15:val="{76130E6F-346E-404A-8B20-325287B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Jensen</dc:creator>
  <cp:keywords/>
  <dc:description/>
  <cp:lastModifiedBy>Karin Jensen</cp:lastModifiedBy>
  <cp:revision>4</cp:revision>
  <cp:lastPrinted>2024-09-19T08:35:00Z</cp:lastPrinted>
  <dcterms:created xsi:type="dcterms:W3CDTF">2024-09-19T07:49:00Z</dcterms:created>
  <dcterms:modified xsi:type="dcterms:W3CDTF">2024-09-19T08:37:00Z</dcterms:modified>
</cp:coreProperties>
</file>