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A6" w:rsidRDefault="0064298A" w:rsidP="00081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29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544D">
        <w:rPr>
          <w:rFonts w:ascii="Times New Roman" w:hAnsi="Times New Roman" w:cs="Times New Roman"/>
          <w:b/>
          <w:sz w:val="32"/>
          <w:szCs w:val="32"/>
        </w:rPr>
        <w:t>september</w:t>
      </w:r>
      <w:r w:rsidR="007E61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2761B">
        <w:rPr>
          <w:rFonts w:ascii="Times New Roman" w:hAnsi="Times New Roman" w:cs="Times New Roman"/>
          <w:b/>
          <w:sz w:val="32"/>
          <w:szCs w:val="32"/>
        </w:rPr>
        <w:t>8</w:t>
      </w:r>
      <w:r w:rsidR="000877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18FA" w:rsidRPr="000818FA" w:rsidRDefault="000818FA" w:rsidP="00081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9C8" w:rsidRPr="00E852A6" w:rsidRDefault="0002761B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</w:t>
      </w:r>
      <w:r w:rsidR="0024782D">
        <w:rPr>
          <w:rFonts w:ascii="Times New Roman" w:hAnsi="Times New Roman" w:cs="Times New Roman"/>
          <w:b/>
          <w:i/>
          <w:sz w:val="28"/>
          <w:szCs w:val="28"/>
        </w:rPr>
        <w:t xml:space="preserve">af referat </w:t>
      </w:r>
      <w:r w:rsidR="0064298A">
        <w:rPr>
          <w:rFonts w:ascii="Times New Roman" w:hAnsi="Times New Roman" w:cs="Times New Roman"/>
          <w:b/>
          <w:i/>
          <w:sz w:val="28"/>
          <w:szCs w:val="28"/>
        </w:rPr>
        <w:t>fra 6/9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08A3" w:rsidRDefault="0042544D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og underskrevet</w:t>
      </w:r>
    </w:p>
    <w:p w:rsidR="006608A3" w:rsidRPr="006608A3" w:rsidRDefault="006608A3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Default="0064298A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Godkendelse af endeligt budget 2019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08A3" w:rsidRPr="006608A3" w:rsidRDefault="0064298A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endeligt budget 2019 afleveret d.12-09-2018 10:15.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A0AD3" w:rsidRDefault="0064298A" w:rsidP="006608A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Godkendelse af revisionsprotokollat 2017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0B68" w:rsidRPr="003C0B68" w:rsidRDefault="0064298A" w:rsidP="003C0B6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Godkendelse af Revisionsprotokollat af 2017 og underskrevet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Pr="003C0B68" w:rsidRDefault="0064298A" w:rsidP="00284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Organist- og kirkesangerstilling</w:t>
      </w:r>
      <w:r w:rsidR="004170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72A" w:rsidRDefault="0064298A" w:rsidP="004A5D6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havde besøg af organist Lise Sommer Andersen. Hun var ikke interesseret i stillingen som organist, da den ikke var på ret mange timer. Hun har efterfølgende fo</w:t>
      </w:r>
      <w:r w:rsidR="005C072A">
        <w:rPr>
          <w:rFonts w:ascii="Times New Roman" w:hAnsi="Times New Roman" w:cs="Times New Roman"/>
          <w:sz w:val="28"/>
          <w:szCs w:val="28"/>
        </w:rPr>
        <w:t>rtalt, at hun gerne vil vikariere, men kontaktes i god tid. Provstiet i Sønderborg har en organist, som måske kan vikariere i Aabenraa provsti.</w:t>
      </w:r>
    </w:p>
    <w:p w:rsidR="000818FA" w:rsidRDefault="0064298A" w:rsidP="004A5D6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8FA" w:rsidRPr="000818FA" w:rsidRDefault="005C072A" w:rsidP="000818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Julehjælp</w:t>
      </w:r>
      <w:r w:rsidR="000818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18FA" w:rsidRDefault="005C072A" w:rsidP="000818F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vil i år prøve, at tilbyde julehjælp til familier i sognet.</w:t>
      </w:r>
    </w:p>
    <w:p w:rsidR="005C072A" w:rsidRDefault="005C072A" w:rsidP="000818F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5C072A" w:rsidRDefault="005C072A" w:rsidP="005C072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Evaluering af høstgudstjeneste:</w:t>
      </w:r>
    </w:p>
    <w:p w:rsidR="005C072A" w:rsidRDefault="005C072A" w:rsidP="005C072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</w:t>
      </w:r>
      <w:r w:rsidR="00EF2B39">
        <w:rPr>
          <w:rFonts w:ascii="Times New Roman" w:hAnsi="Times New Roman" w:cs="Times New Roman"/>
          <w:sz w:val="28"/>
          <w:szCs w:val="28"/>
        </w:rPr>
        <w:t xml:space="preserve"> stemning og livlig handel. Fremover vil vi invitere til at spise sammen efter auktionen.</w:t>
      </w:r>
    </w:p>
    <w:p w:rsidR="00EF2B39" w:rsidRDefault="00EF2B39" w:rsidP="005C072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Tidspunkt: Ca. 3 søndag</w:t>
      </w:r>
      <w:r w:rsidR="003223F4">
        <w:rPr>
          <w:rFonts w:ascii="Times New Roman" w:hAnsi="Times New Roman" w:cs="Times New Roman"/>
          <w:sz w:val="28"/>
          <w:szCs w:val="28"/>
        </w:rPr>
        <w:t xml:space="preserve"> i september</w:t>
      </w:r>
      <w:r w:rsidR="000C5BCE">
        <w:rPr>
          <w:rFonts w:ascii="Times New Roman" w:hAnsi="Times New Roman" w:cs="Times New Roman"/>
          <w:sz w:val="28"/>
          <w:szCs w:val="28"/>
        </w:rPr>
        <w:t>, gerne med kor og særskilt annoncering.</w:t>
      </w:r>
    </w:p>
    <w:p w:rsidR="000C5BCE" w:rsidRDefault="000C5BCE" w:rsidP="005C072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0C5BCE" w:rsidRDefault="000C5BCE" w:rsidP="000C5BC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Friluftsgudstjeneste d. 30/9:</w:t>
      </w:r>
    </w:p>
    <w:p w:rsidR="000C5BCE" w:rsidRDefault="000C5BCE" w:rsidP="000C5BC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Fremover skal den ligge i august. </w:t>
      </w:r>
    </w:p>
    <w:p w:rsidR="000C5BCE" w:rsidRDefault="000C5BCE" w:rsidP="000C5BC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0C5BCE" w:rsidRDefault="000C5BCE" w:rsidP="000C5BC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Sogneeftermiddag, hvornår og hvem?</w:t>
      </w:r>
    </w:p>
    <w:p w:rsidR="000C5BCE" w:rsidRDefault="000C5BCE" w:rsidP="000C5BC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8/11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14.30. (alternativ: 22/11). Jonas Mahler kontaktes.</w:t>
      </w:r>
    </w:p>
    <w:p w:rsidR="000C5BCE" w:rsidRDefault="000C5BCE" w:rsidP="000C5BC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0C5BCE" w:rsidRDefault="000C5BCE" w:rsidP="000C5BC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Tilføjelse til dagsorden:</w:t>
      </w:r>
    </w:p>
    <w:p w:rsidR="000C5BCE" w:rsidRDefault="000C5BCE" w:rsidP="000C5BC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Blå Oase.</w:t>
      </w:r>
    </w:p>
    <w:p w:rsidR="002C0AF0" w:rsidRDefault="002C0AF0" w:rsidP="000C5BC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0C5BCE" w:rsidRDefault="000C5BCE" w:rsidP="000C5BC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</w:t>
      </w:r>
      <w:r w:rsidR="002C0AF0">
        <w:rPr>
          <w:rFonts w:ascii="Times New Roman" w:hAnsi="Times New Roman" w:cs="Times New Roman"/>
          <w:b/>
          <w:i/>
          <w:sz w:val="28"/>
          <w:szCs w:val="28"/>
        </w:rPr>
        <w:t xml:space="preserve"> d. 8/11:</w:t>
      </w:r>
    </w:p>
    <w:p w:rsidR="002C0AF0" w:rsidRDefault="002C0AF0" w:rsidP="002C0AF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i skov</w:t>
      </w:r>
    </w:p>
    <w:p w:rsidR="000C5BCE" w:rsidRPr="000C5BCE" w:rsidRDefault="002C0AF0" w:rsidP="002C0AF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Konstituering af det nye menighedsråd.</w:t>
      </w:r>
    </w:p>
    <w:p w:rsidR="00631B7D" w:rsidRPr="000818FA" w:rsidRDefault="00631B7D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511E61" w:rsidRDefault="000C5BCE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794" w:rsidRDefault="004E1586" w:rsidP="00A8051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F0">
        <w:rPr>
          <w:rFonts w:ascii="Times New Roman" w:hAnsi="Times New Roman" w:cs="Times New Roman"/>
          <w:sz w:val="28"/>
          <w:szCs w:val="28"/>
        </w:rPr>
        <w:t>Minikonfirmander afsluttes i januar. Ferie i uge 46. Næste kirkeblad vil være sidste fælles med Ravsted.</w:t>
      </w:r>
    </w:p>
    <w:p w:rsidR="004A5D60" w:rsidRPr="00A8051A" w:rsidRDefault="004A5D60" w:rsidP="00A8051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Formand:</w:t>
      </w:r>
      <w:r w:rsidR="00000E91">
        <w:rPr>
          <w:rFonts w:ascii="Times New Roman" w:hAnsi="Times New Roman" w:cs="Times New Roman"/>
          <w:sz w:val="28"/>
          <w:szCs w:val="28"/>
        </w:rPr>
        <w:t xml:space="preserve"> Annonceringer. Mindegudstjeneste 11/11 kl. 14, Erik Monrad kommer. Fælleskoncert med </w:t>
      </w:r>
      <w:proofErr w:type="spellStart"/>
      <w:r w:rsidR="00000E91">
        <w:rPr>
          <w:rFonts w:ascii="Times New Roman" w:hAnsi="Times New Roman" w:cs="Times New Roman"/>
          <w:sz w:val="28"/>
          <w:szCs w:val="28"/>
        </w:rPr>
        <w:t>Buxtehuder</w:t>
      </w:r>
      <w:proofErr w:type="spellEnd"/>
      <w:r w:rsidR="00000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E91">
        <w:rPr>
          <w:rFonts w:ascii="Times New Roman" w:hAnsi="Times New Roman" w:cs="Times New Roman"/>
          <w:sz w:val="28"/>
          <w:szCs w:val="28"/>
        </w:rPr>
        <w:t>Kammerchor</w:t>
      </w:r>
      <w:proofErr w:type="spellEnd"/>
      <w:r w:rsidR="00000E91">
        <w:rPr>
          <w:rFonts w:ascii="Times New Roman" w:hAnsi="Times New Roman" w:cs="Times New Roman"/>
          <w:sz w:val="28"/>
          <w:szCs w:val="28"/>
        </w:rPr>
        <w:t xml:space="preserve"> d. 20/11 kl. 19.30. Adventsmøde 2/12 </w:t>
      </w:r>
      <w:proofErr w:type="spellStart"/>
      <w:r w:rsidR="00000E91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000E91">
        <w:rPr>
          <w:rFonts w:ascii="Times New Roman" w:hAnsi="Times New Roman" w:cs="Times New Roman"/>
          <w:sz w:val="28"/>
          <w:szCs w:val="28"/>
        </w:rPr>
        <w:t xml:space="preserve"> 19.00</w:t>
      </w:r>
      <w:r w:rsidR="003223F4">
        <w:rPr>
          <w:rFonts w:ascii="Times New Roman" w:hAnsi="Times New Roman" w:cs="Times New Roman"/>
          <w:sz w:val="28"/>
          <w:szCs w:val="28"/>
        </w:rPr>
        <w:t xml:space="preserve">. De ni læsninger 9/12 </w:t>
      </w:r>
      <w:proofErr w:type="spellStart"/>
      <w:r w:rsidR="003223F4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3223F4">
        <w:rPr>
          <w:rFonts w:ascii="Times New Roman" w:hAnsi="Times New Roman" w:cs="Times New Roman"/>
          <w:sz w:val="28"/>
          <w:szCs w:val="28"/>
        </w:rPr>
        <w:t xml:space="preserve"> 16.00.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0">
        <w:rPr>
          <w:rFonts w:ascii="Times New Roman" w:hAnsi="Times New Roman" w:cs="Times New Roman"/>
          <w:sz w:val="28"/>
          <w:szCs w:val="28"/>
        </w:rPr>
        <w:t>intet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F0">
        <w:rPr>
          <w:rFonts w:ascii="Times New Roman" w:hAnsi="Times New Roman" w:cs="Times New Roman"/>
          <w:sz w:val="28"/>
          <w:szCs w:val="28"/>
        </w:rPr>
        <w:t>Stadig overskud.</w:t>
      </w:r>
    </w:p>
    <w:p w:rsidR="00391E44" w:rsidRDefault="00391E44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Kirkeværge:</w:t>
      </w:r>
      <w:r w:rsidR="002C0AF0">
        <w:rPr>
          <w:rFonts w:ascii="Times New Roman" w:hAnsi="Times New Roman" w:cs="Times New Roman"/>
          <w:sz w:val="28"/>
          <w:szCs w:val="28"/>
        </w:rPr>
        <w:t xml:space="preserve"> Orglet er behandlet for borebiller og stemt. Div. udbedringer er foretaget. Kalkning næste år, herefter hvert år.</w:t>
      </w:r>
      <w:r w:rsidR="00000E91">
        <w:rPr>
          <w:rFonts w:ascii="Times New Roman" w:hAnsi="Times New Roman" w:cs="Times New Roman"/>
          <w:sz w:val="28"/>
          <w:szCs w:val="28"/>
        </w:rPr>
        <w:t xml:space="preserve"> Der er blevet rykket for alterskranke. Smartboard til</w:t>
      </w:r>
      <w:r w:rsidR="002C0AF0">
        <w:rPr>
          <w:rFonts w:ascii="Times New Roman" w:hAnsi="Times New Roman" w:cs="Times New Roman"/>
          <w:sz w:val="28"/>
          <w:szCs w:val="28"/>
        </w:rPr>
        <w:t xml:space="preserve"> </w:t>
      </w:r>
      <w:r w:rsidR="00000E91">
        <w:rPr>
          <w:rFonts w:ascii="Times New Roman" w:hAnsi="Times New Roman" w:cs="Times New Roman"/>
          <w:sz w:val="28"/>
          <w:szCs w:val="28"/>
        </w:rPr>
        <w:t>konfirmandstuen hurtigst mulig. Trådløs</w:t>
      </w:r>
      <w:r w:rsidR="003223F4">
        <w:rPr>
          <w:rFonts w:ascii="Times New Roman" w:hAnsi="Times New Roman" w:cs="Times New Roman"/>
          <w:sz w:val="28"/>
          <w:szCs w:val="28"/>
        </w:rPr>
        <w:t>t</w:t>
      </w:r>
      <w:r w:rsidR="00000E91">
        <w:rPr>
          <w:rFonts w:ascii="Times New Roman" w:hAnsi="Times New Roman" w:cs="Times New Roman"/>
          <w:sz w:val="28"/>
          <w:szCs w:val="28"/>
        </w:rPr>
        <w:t xml:space="preserve"> internet installeres i Kirkekroen. Holger finder en løsning.</w:t>
      </w:r>
    </w:p>
    <w:p w:rsidR="00356011" w:rsidRPr="00391E44" w:rsidRDefault="0092452E" w:rsidP="00391E4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Kontaktpersonen:</w:t>
      </w:r>
      <w:r w:rsidR="004A5D60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  <w:r w:rsidR="00957A2C"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 w:rsidR="003223F4">
        <w:rPr>
          <w:rFonts w:ascii="Times New Roman" w:hAnsi="Times New Roman" w:cs="Times New Roman"/>
          <w:sz w:val="28"/>
          <w:szCs w:val="28"/>
        </w:rPr>
        <w:t xml:space="preserve"> Nyt vandværk til ca. 100.000 kr. vil forbedre vores udlejningsmuligheder.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 w:rsidR="003223F4">
        <w:rPr>
          <w:rFonts w:ascii="Times New Roman" w:hAnsi="Times New Roman" w:cs="Times New Roman"/>
          <w:sz w:val="28"/>
          <w:szCs w:val="28"/>
        </w:rPr>
        <w:t xml:space="preserve"> Mødet startede </w:t>
      </w:r>
      <w:proofErr w:type="spellStart"/>
      <w:r w:rsidR="003223F4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3223F4">
        <w:rPr>
          <w:rFonts w:ascii="Times New Roman" w:hAnsi="Times New Roman" w:cs="Times New Roman"/>
          <w:sz w:val="28"/>
          <w:szCs w:val="28"/>
        </w:rPr>
        <w:t xml:space="preserve"> 9.00 med skovtur med Kenneth og Jacob.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F4"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8251D" w:rsidRDefault="00C51E17" w:rsidP="004A5D6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3223F4" w:rsidRPr="003223F4" w:rsidRDefault="003223F4" w:rsidP="003223F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3223F4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Afsl</w:t>
      </w:r>
      <w:proofErr w:type="spellEnd"/>
      <w:r>
        <w:rPr>
          <w:rFonts w:ascii="Times New Roman" w:hAnsi="Times New Roman" w:cs="Times New Roman"/>
          <w:sz w:val="28"/>
          <w:szCs w:val="28"/>
        </w:rPr>
        <w:t>. 14.35</w:t>
      </w: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00E91"/>
    <w:rsid w:val="0002761B"/>
    <w:rsid w:val="00050D21"/>
    <w:rsid w:val="000818FA"/>
    <w:rsid w:val="0008252E"/>
    <w:rsid w:val="000877FC"/>
    <w:rsid w:val="000919A6"/>
    <w:rsid w:val="000B66E3"/>
    <w:rsid w:val="000C3DC8"/>
    <w:rsid w:val="000C5BCE"/>
    <w:rsid w:val="001160A7"/>
    <w:rsid w:val="001406BD"/>
    <w:rsid w:val="00191672"/>
    <w:rsid w:val="001B29B8"/>
    <w:rsid w:val="00220B3B"/>
    <w:rsid w:val="0024782D"/>
    <w:rsid w:val="00270F09"/>
    <w:rsid w:val="002727FC"/>
    <w:rsid w:val="0028251D"/>
    <w:rsid w:val="0028457D"/>
    <w:rsid w:val="00297B81"/>
    <w:rsid w:val="002B1BD6"/>
    <w:rsid w:val="002C0AF0"/>
    <w:rsid w:val="002C7989"/>
    <w:rsid w:val="002F09C8"/>
    <w:rsid w:val="003223F4"/>
    <w:rsid w:val="00331B61"/>
    <w:rsid w:val="00356011"/>
    <w:rsid w:val="00367EE2"/>
    <w:rsid w:val="00391E44"/>
    <w:rsid w:val="003B4EA4"/>
    <w:rsid w:val="003C0B68"/>
    <w:rsid w:val="003D684B"/>
    <w:rsid w:val="003E7DC5"/>
    <w:rsid w:val="003F3389"/>
    <w:rsid w:val="00417083"/>
    <w:rsid w:val="0042544D"/>
    <w:rsid w:val="004449CD"/>
    <w:rsid w:val="00446B19"/>
    <w:rsid w:val="0047090E"/>
    <w:rsid w:val="004A5D60"/>
    <w:rsid w:val="004E1586"/>
    <w:rsid w:val="004F7E62"/>
    <w:rsid w:val="005110F1"/>
    <w:rsid w:val="005115C5"/>
    <w:rsid w:val="00511E61"/>
    <w:rsid w:val="005156F0"/>
    <w:rsid w:val="005207C0"/>
    <w:rsid w:val="00525556"/>
    <w:rsid w:val="00535CFB"/>
    <w:rsid w:val="00536BB5"/>
    <w:rsid w:val="005934B7"/>
    <w:rsid w:val="005954B2"/>
    <w:rsid w:val="005C072A"/>
    <w:rsid w:val="00615D16"/>
    <w:rsid w:val="006236D8"/>
    <w:rsid w:val="00631B7D"/>
    <w:rsid w:val="0064298A"/>
    <w:rsid w:val="006539A3"/>
    <w:rsid w:val="006608A3"/>
    <w:rsid w:val="006A0AD3"/>
    <w:rsid w:val="00714FA2"/>
    <w:rsid w:val="0076311B"/>
    <w:rsid w:val="00766629"/>
    <w:rsid w:val="00774AA3"/>
    <w:rsid w:val="007A0BDA"/>
    <w:rsid w:val="007E61B3"/>
    <w:rsid w:val="0080112C"/>
    <w:rsid w:val="00813065"/>
    <w:rsid w:val="00865A0B"/>
    <w:rsid w:val="008831DD"/>
    <w:rsid w:val="008C01A1"/>
    <w:rsid w:val="008D42FD"/>
    <w:rsid w:val="008D4945"/>
    <w:rsid w:val="008E1443"/>
    <w:rsid w:val="008E52B1"/>
    <w:rsid w:val="00910D2E"/>
    <w:rsid w:val="0091160B"/>
    <w:rsid w:val="00913C0B"/>
    <w:rsid w:val="0092452E"/>
    <w:rsid w:val="00944680"/>
    <w:rsid w:val="00957A2C"/>
    <w:rsid w:val="00964B41"/>
    <w:rsid w:val="00964E59"/>
    <w:rsid w:val="0097691C"/>
    <w:rsid w:val="009802C4"/>
    <w:rsid w:val="009E06E1"/>
    <w:rsid w:val="00A25909"/>
    <w:rsid w:val="00A8051A"/>
    <w:rsid w:val="00A93493"/>
    <w:rsid w:val="00AB10A0"/>
    <w:rsid w:val="00AC3C8E"/>
    <w:rsid w:val="00AF1B15"/>
    <w:rsid w:val="00AF4336"/>
    <w:rsid w:val="00B208CC"/>
    <w:rsid w:val="00B71D70"/>
    <w:rsid w:val="00B97365"/>
    <w:rsid w:val="00C479C8"/>
    <w:rsid w:val="00C51E17"/>
    <w:rsid w:val="00C64862"/>
    <w:rsid w:val="00C87A3D"/>
    <w:rsid w:val="00CB5753"/>
    <w:rsid w:val="00CD0E71"/>
    <w:rsid w:val="00D009F5"/>
    <w:rsid w:val="00D04422"/>
    <w:rsid w:val="00DF1A1C"/>
    <w:rsid w:val="00E05976"/>
    <w:rsid w:val="00E54794"/>
    <w:rsid w:val="00E7248D"/>
    <w:rsid w:val="00E779CB"/>
    <w:rsid w:val="00E852A6"/>
    <w:rsid w:val="00ED4083"/>
    <w:rsid w:val="00EF2B39"/>
    <w:rsid w:val="00F1381D"/>
    <w:rsid w:val="00F1545E"/>
    <w:rsid w:val="00F43BB3"/>
    <w:rsid w:val="00F53FE4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B0A11-B046-49BC-85F0-1A89154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2D74A-792D-4EDA-A357-C8EA5895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2018-08-27T10:23:00Z</cp:lastPrinted>
  <dcterms:created xsi:type="dcterms:W3CDTF">2018-10-11T16:58:00Z</dcterms:created>
  <dcterms:modified xsi:type="dcterms:W3CDTF">2018-10-11T16:58:00Z</dcterms:modified>
</cp:coreProperties>
</file>