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C81" w:rsidRDefault="008F6651" w:rsidP="005901F0">
      <w:pPr>
        <w:spacing w:line="360" w:lineRule="auto"/>
        <w:jc w:val="center"/>
        <w:rPr>
          <w:rFonts w:cstheme="minorHAnsi"/>
          <w:b/>
          <w:bCs/>
          <w:sz w:val="36"/>
          <w:szCs w:val="36"/>
        </w:rPr>
      </w:pPr>
      <w:r>
        <w:rPr>
          <w:rFonts w:cstheme="minorHAnsi"/>
          <w:b/>
          <w:bCs/>
          <w:sz w:val="36"/>
          <w:szCs w:val="36"/>
        </w:rPr>
        <w:t>Prædiken til julesøndag</w:t>
      </w:r>
    </w:p>
    <w:p w:rsidR="008F6651" w:rsidRDefault="008F6651" w:rsidP="005901F0">
      <w:pPr>
        <w:spacing w:line="360" w:lineRule="auto"/>
        <w:jc w:val="center"/>
        <w:rPr>
          <w:rFonts w:cstheme="minorHAnsi"/>
          <w:b/>
          <w:bCs/>
          <w:sz w:val="36"/>
          <w:szCs w:val="36"/>
        </w:rPr>
      </w:pPr>
    </w:p>
    <w:p w:rsidR="008F6651" w:rsidRDefault="008F6651" w:rsidP="005901F0">
      <w:pPr>
        <w:spacing w:line="360" w:lineRule="auto"/>
        <w:jc w:val="center"/>
        <w:rPr>
          <w:rFonts w:cstheme="minorHAnsi"/>
          <w:sz w:val="36"/>
          <w:szCs w:val="36"/>
        </w:rPr>
      </w:pPr>
      <w:r>
        <w:rPr>
          <w:rFonts w:cstheme="minorHAnsi"/>
          <w:sz w:val="36"/>
          <w:szCs w:val="36"/>
        </w:rPr>
        <w:t>Lad os rejse os…</w:t>
      </w:r>
    </w:p>
    <w:p w:rsidR="008F6651" w:rsidRDefault="008F6651" w:rsidP="005901F0">
      <w:pPr>
        <w:spacing w:line="360" w:lineRule="auto"/>
        <w:jc w:val="center"/>
        <w:rPr>
          <w:rFonts w:cstheme="minorHAnsi"/>
          <w:sz w:val="36"/>
          <w:szCs w:val="36"/>
        </w:rPr>
      </w:pPr>
    </w:p>
    <w:p w:rsidR="008F6651" w:rsidRDefault="008F6651" w:rsidP="005901F0">
      <w:pPr>
        <w:spacing w:line="360" w:lineRule="auto"/>
        <w:jc w:val="center"/>
        <w:rPr>
          <w:rFonts w:cstheme="minorHAnsi"/>
          <w:sz w:val="36"/>
          <w:szCs w:val="36"/>
        </w:rPr>
      </w:pPr>
      <w:r>
        <w:rPr>
          <w:rFonts w:cstheme="minorHAnsi"/>
          <w:sz w:val="36"/>
          <w:szCs w:val="36"/>
        </w:rPr>
        <w:t>Dette hellige evangelium skriver evangelisten Lukas…</w:t>
      </w:r>
    </w:p>
    <w:p w:rsidR="008F6651" w:rsidRDefault="008F6651" w:rsidP="005901F0">
      <w:pPr>
        <w:spacing w:line="360" w:lineRule="auto"/>
        <w:jc w:val="center"/>
        <w:rPr>
          <w:rFonts w:cstheme="minorHAnsi"/>
          <w:sz w:val="36"/>
          <w:szCs w:val="36"/>
        </w:rPr>
      </w:pPr>
    </w:p>
    <w:p w:rsidR="008F6651" w:rsidRDefault="008F6651" w:rsidP="005901F0">
      <w:pPr>
        <w:spacing w:line="360" w:lineRule="auto"/>
        <w:jc w:val="center"/>
        <w:rPr>
          <w:rFonts w:cstheme="minorHAnsi"/>
          <w:sz w:val="36"/>
          <w:szCs w:val="36"/>
        </w:rPr>
      </w:pPr>
      <w:r>
        <w:rPr>
          <w:rFonts w:cstheme="minorHAnsi"/>
          <w:sz w:val="36"/>
          <w:szCs w:val="36"/>
        </w:rPr>
        <w:t>Gud være lovet…</w:t>
      </w:r>
    </w:p>
    <w:p w:rsidR="008F6651" w:rsidRDefault="008F6651" w:rsidP="005901F0">
      <w:pPr>
        <w:spacing w:line="360" w:lineRule="auto"/>
        <w:jc w:val="center"/>
        <w:rPr>
          <w:rFonts w:cstheme="minorHAnsi"/>
          <w:sz w:val="36"/>
          <w:szCs w:val="36"/>
        </w:rPr>
      </w:pPr>
    </w:p>
    <w:p w:rsidR="008F6651" w:rsidRPr="008F6651" w:rsidRDefault="008F6651" w:rsidP="008F6651">
      <w:pPr>
        <w:spacing w:line="360" w:lineRule="auto"/>
        <w:jc w:val="center"/>
        <w:rPr>
          <w:rFonts w:cstheme="minorHAnsi"/>
          <w:sz w:val="36"/>
          <w:szCs w:val="36"/>
        </w:rPr>
      </w:pPr>
      <w:r w:rsidRPr="008F6651">
        <w:rPr>
          <w:rFonts w:cstheme="minorHAnsi"/>
          <w:sz w:val="36"/>
          <w:szCs w:val="36"/>
        </w:rPr>
        <w:t xml:space="preserve"> I Jerusalem var der en mand ved navn Simeon; han var retfærdig og from og ventede Israels trøst. </w:t>
      </w:r>
      <w:r w:rsidRPr="008F6651">
        <w:rPr>
          <w:rFonts w:cstheme="minorHAnsi"/>
          <w:sz w:val="36"/>
          <w:szCs w:val="36"/>
        </w:rPr>
        <w:lastRenderedPageBreak/>
        <w:t>Helligånden var over ham, og den havde åbenbaret for ham, at han ikke skulle se døden, før han havde set Herrens salvede. Tilskyndet af Ånden kom han til templet, og da forældrene kom ind med barnet Jesus for at gøre med ham, som det var sædvane efter loven, tog han barnet i sine arme og lovpriste Gud:</w:t>
      </w:r>
      <w:r w:rsidRPr="008F6651">
        <w:rPr>
          <w:rFonts w:cstheme="minorHAnsi"/>
          <w:sz w:val="36"/>
          <w:szCs w:val="36"/>
        </w:rPr>
        <w:br/>
        <w:t>Herre, nu lader du din tjener gå bort med fred efter dit ord.</w:t>
      </w:r>
      <w:r w:rsidRPr="008F6651">
        <w:rPr>
          <w:rFonts w:cstheme="minorHAnsi"/>
          <w:sz w:val="36"/>
          <w:szCs w:val="36"/>
        </w:rPr>
        <w:br/>
        <w:t>For mine øjne har set din frelse,</w:t>
      </w:r>
      <w:r w:rsidRPr="008F6651">
        <w:rPr>
          <w:rFonts w:cstheme="minorHAnsi"/>
          <w:sz w:val="36"/>
          <w:szCs w:val="36"/>
        </w:rPr>
        <w:br/>
        <w:t>som du har beredt for alle folk:</w:t>
      </w:r>
      <w:r w:rsidRPr="008F6651">
        <w:rPr>
          <w:rFonts w:cstheme="minorHAnsi"/>
          <w:sz w:val="36"/>
          <w:szCs w:val="36"/>
        </w:rPr>
        <w:br/>
      </w:r>
      <w:r w:rsidRPr="008F6651">
        <w:rPr>
          <w:rFonts w:cstheme="minorHAnsi"/>
          <w:sz w:val="36"/>
          <w:szCs w:val="36"/>
        </w:rPr>
        <w:lastRenderedPageBreak/>
        <w:t>Et lys til åbenbaring for hedninger</w:t>
      </w:r>
      <w:r w:rsidRPr="008F6651">
        <w:rPr>
          <w:rFonts w:cstheme="minorHAnsi"/>
          <w:sz w:val="36"/>
          <w:szCs w:val="36"/>
        </w:rPr>
        <w:br/>
        <w:t>og en herlighed for dit folk Israel. </w:t>
      </w:r>
      <w:r w:rsidRPr="008F6651">
        <w:rPr>
          <w:rFonts w:cstheme="minorHAnsi"/>
          <w:sz w:val="36"/>
          <w:szCs w:val="36"/>
        </w:rPr>
        <w:br/>
        <w:t xml:space="preserve">Hans far og mor undrede sig over det, der blev sagt om ham. Og Simeon velsignede dem og sagde til Maria, hans mor: »Se, dette barn er bestemt til fald og oprejsning for mange i Israel og til at være et tegn, som modsiges – ja, også din egen sjæl skal et sværd gennemtrænge – for at mange hjerters tanker kan komme for en dag.« Der var også en profetinde ved navn Anna, en </w:t>
      </w:r>
      <w:r w:rsidRPr="008F6651">
        <w:rPr>
          <w:rFonts w:cstheme="minorHAnsi"/>
          <w:sz w:val="36"/>
          <w:szCs w:val="36"/>
        </w:rPr>
        <w:lastRenderedPageBreak/>
        <w:t xml:space="preserve">datter af Fanuel, af Ashers stamme. Hun var højt oppe i årene; som ung jomfru var hun blevet gift og havde levet syv år med sin mand, og hun var nu en enke på fireogfirs. Hun forlod aldrig templet, men tjente Gud nat og dag med faste og bøn. Hun trådte frem i samme stund, priste Gud og talte om barnet til alle, der ventede Jerusalems forløsning. Da de havde udført alt i overensstemmelse med Herrens lov, vendte de tilbage til Galilæa, </w:t>
      </w:r>
      <w:r w:rsidRPr="008F6651">
        <w:rPr>
          <w:rFonts w:cstheme="minorHAnsi"/>
          <w:sz w:val="36"/>
          <w:szCs w:val="36"/>
        </w:rPr>
        <w:lastRenderedPageBreak/>
        <w:t>til deres egen by Nazaret. Og drengen voksede op, blev stærk og fyldt med visdom, og Guds nåde var over ham.</w:t>
      </w:r>
    </w:p>
    <w:p w:rsidR="008F6651" w:rsidRDefault="00E64128" w:rsidP="008F6651">
      <w:pPr>
        <w:spacing w:line="360" w:lineRule="auto"/>
        <w:jc w:val="center"/>
        <w:rPr>
          <w:rFonts w:cstheme="minorHAnsi"/>
          <w:sz w:val="36"/>
          <w:szCs w:val="36"/>
        </w:rPr>
      </w:pPr>
      <w:hyperlink r:id="rId7" w:anchor="25-40" w:history="1">
        <w:r w:rsidR="008F6651" w:rsidRPr="008F6651">
          <w:rPr>
            <w:rStyle w:val="Hyperlink"/>
            <w:rFonts w:cstheme="minorHAnsi"/>
            <w:sz w:val="36"/>
            <w:szCs w:val="36"/>
          </w:rPr>
          <w:t>Lukasevangeliet 2,25-40</w:t>
        </w:r>
      </w:hyperlink>
    </w:p>
    <w:p w:rsidR="008F6651" w:rsidRDefault="008F6651" w:rsidP="008F6651">
      <w:pPr>
        <w:spacing w:line="360" w:lineRule="auto"/>
        <w:jc w:val="center"/>
        <w:rPr>
          <w:rFonts w:cstheme="minorHAnsi"/>
          <w:sz w:val="36"/>
          <w:szCs w:val="36"/>
        </w:rPr>
      </w:pPr>
    </w:p>
    <w:p w:rsidR="008F6651" w:rsidRDefault="008F6651" w:rsidP="008F6651">
      <w:pPr>
        <w:spacing w:line="360" w:lineRule="auto"/>
        <w:jc w:val="center"/>
        <w:rPr>
          <w:rFonts w:cstheme="minorHAnsi"/>
          <w:sz w:val="36"/>
          <w:szCs w:val="36"/>
        </w:rPr>
      </w:pPr>
      <w:r>
        <w:rPr>
          <w:rFonts w:cstheme="minorHAnsi"/>
          <w:sz w:val="36"/>
          <w:szCs w:val="36"/>
        </w:rPr>
        <w:t>Amen!</w:t>
      </w:r>
    </w:p>
    <w:p w:rsidR="008F6651" w:rsidRDefault="008F6651" w:rsidP="008F6651">
      <w:pPr>
        <w:spacing w:line="360" w:lineRule="auto"/>
        <w:jc w:val="center"/>
        <w:rPr>
          <w:rFonts w:cstheme="minorHAnsi"/>
          <w:sz w:val="36"/>
          <w:szCs w:val="36"/>
        </w:rPr>
      </w:pPr>
    </w:p>
    <w:p w:rsidR="008F6651" w:rsidRDefault="008F6651" w:rsidP="008F6651">
      <w:pPr>
        <w:spacing w:line="360" w:lineRule="auto"/>
        <w:jc w:val="center"/>
        <w:rPr>
          <w:rFonts w:cstheme="minorHAnsi"/>
          <w:sz w:val="36"/>
          <w:szCs w:val="36"/>
        </w:rPr>
      </w:pPr>
      <w:r>
        <w:rPr>
          <w:rFonts w:cstheme="minorHAnsi"/>
          <w:sz w:val="36"/>
          <w:szCs w:val="36"/>
        </w:rPr>
        <w:t>Jeg har lige læst den tekst, som ifølge de fastsatte tekstrækker hører til på julesøndag, altså i dag.</w:t>
      </w:r>
    </w:p>
    <w:p w:rsidR="008F6651" w:rsidRDefault="008F6651" w:rsidP="008F6651">
      <w:pPr>
        <w:spacing w:line="360" w:lineRule="auto"/>
        <w:jc w:val="center"/>
        <w:rPr>
          <w:rFonts w:cstheme="minorHAnsi"/>
          <w:sz w:val="36"/>
          <w:szCs w:val="36"/>
        </w:rPr>
      </w:pPr>
      <w:r>
        <w:rPr>
          <w:rFonts w:cstheme="minorHAnsi"/>
          <w:sz w:val="36"/>
          <w:szCs w:val="36"/>
        </w:rPr>
        <w:lastRenderedPageBreak/>
        <w:t xml:space="preserve">Hvis nu man var en smule pedantisk anlagt, så </w:t>
      </w:r>
      <w:r w:rsidRPr="008F6651">
        <w:rPr>
          <w:rFonts w:cstheme="minorHAnsi"/>
          <w:i/>
          <w:iCs/>
          <w:sz w:val="36"/>
          <w:szCs w:val="36"/>
        </w:rPr>
        <w:t>kunne</w:t>
      </w:r>
      <w:r>
        <w:rPr>
          <w:rFonts w:cstheme="minorHAnsi"/>
          <w:sz w:val="36"/>
          <w:szCs w:val="36"/>
        </w:rPr>
        <w:t xml:space="preserve"> man indvende, at den tekst egentlig burde læses en anden dag, som ikke nødvendigvis er en søndag.</w:t>
      </w:r>
    </w:p>
    <w:p w:rsidR="008F6651" w:rsidRDefault="008F6651" w:rsidP="008F6651">
      <w:pPr>
        <w:spacing w:line="360" w:lineRule="auto"/>
        <w:jc w:val="center"/>
        <w:rPr>
          <w:rFonts w:cstheme="minorHAnsi"/>
          <w:sz w:val="36"/>
          <w:szCs w:val="36"/>
        </w:rPr>
      </w:pPr>
    </w:p>
    <w:p w:rsidR="008F6651" w:rsidRDefault="008F6651" w:rsidP="008F6651">
      <w:pPr>
        <w:spacing w:line="360" w:lineRule="auto"/>
        <w:jc w:val="center"/>
        <w:rPr>
          <w:rFonts w:cstheme="minorHAnsi"/>
          <w:sz w:val="36"/>
          <w:szCs w:val="36"/>
        </w:rPr>
      </w:pPr>
      <w:r>
        <w:rPr>
          <w:rFonts w:cstheme="minorHAnsi"/>
          <w:sz w:val="36"/>
          <w:szCs w:val="36"/>
        </w:rPr>
        <w:t>I hvert fald ikke alle år.</w:t>
      </w:r>
    </w:p>
    <w:p w:rsidR="008F6651" w:rsidRDefault="008F6651" w:rsidP="008F6651">
      <w:pPr>
        <w:spacing w:line="360" w:lineRule="auto"/>
        <w:jc w:val="center"/>
        <w:rPr>
          <w:rFonts w:cstheme="minorHAnsi"/>
          <w:sz w:val="36"/>
          <w:szCs w:val="36"/>
        </w:rPr>
      </w:pPr>
    </w:p>
    <w:p w:rsidR="008F6651" w:rsidRDefault="008F6651" w:rsidP="008F6651">
      <w:pPr>
        <w:spacing w:line="360" w:lineRule="auto"/>
        <w:jc w:val="center"/>
        <w:rPr>
          <w:rFonts w:cstheme="minorHAnsi"/>
          <w:sz w:val="36"/>
          <w:szCs w:val="36"/>
        </w:rPr>
      </w:pPr>
      <w:r>
        <w:rPr>
          <w:rFonts w:cstheme="minorHAnsi"/>
          <w:sz w:val="36"/>
          <w:szCs w:val="36"/>
        </w:rPr>
        <w:t xml:space="preserve">Man kunne plædere for, at dagens tekst egentlig burde læses den 2. februar. </w:t>
      </w:r>
    </w:p>
    <w:p w:rsidR="008F6651" w:rsidRDefault="008F6651" w:rsidP="008F6651">
      <w:pPr>
        <w:spacing w:line="360" w:lineRule="auto"/>
        <w:jc w:val="center"/>
        <w:rPr>
          <w:rFonts w:cstheme="minorHAnsi"/>
          <w:sz w:val="36"/>
          <w:szCs w:val="36"/>
        </w:rPr>
      </w:pPr>
    </w:p>
    <w:p w:rsidR="00BF2D6C" w:rsidRDefault="00BF2D6C" w:rsidP="008F6651">
      <w:pPr>
        <w:spacing w:line="360" w:lineRule="auto"/>
        <w:jc w:val="center"/>
        <w:rPr>
          <w:rFonts w:cstheme="minorHAnsi"/>
          <w:sz w:val="36"/>
          <w:szCs w:val="36"/>
        </w:rPr>
      </w:pPr>
      <w:r>
        <w:rPr>
          <w:rFonts w:cstheme="minorHAnsi"/>
          <w:sz w:val="36"/>
          <w:szCs w:val="36"/>
        </w:rPr>
        <w:lastRenderedPageBreak/>
        <w:t>På den dag som hedder kyndelmisse.</w:t>
      </w:r>
    </w:p>
    <w:p w:rsidR="00BF2D6C" w:rsidRDefault="00BF2D6C" w:rsidP="008F6651">
      <w:pPr>
        <w:spacing w:line="360" w:lineRule="auto"/>
        <w:jc w:val="center"/>
        <w:rPr>
          <w:rFonts w:cstheme="minorHAnsi"/>
          <w:sz w:val="36"/>
          <w:szCs w:val="36"/>
        </w:rPr>
      </w:pPr>
    </w:p>
    <w:p w:rsidR="00BF2D6C" w:rsidRDefault="00BF2D6C" w:rsidP="008F6651">
      <w:pPr>
        <w:spacing w:line="360" w:lineRule="auto"/>
        <w:jc w:val="center"/>
        <w:rPr>
          <w:rFonts w:cstheme="minorHAnsi"/>
          <w:sz w:val="36"/>
          <w:szCs w:val="36"/>
        </w:rPr>
      </w:pPr>
      <w:r>
        <w:rPr>
          <w:rFonts w:cstheme="minorHAnsi"/>
          <w:sz w:val="36"/>
          <w:szCs w:val="36"/>
        </w:rPr>
        <w:t>Kyndelmisse betyder “lysmesse”.</w:t>
      </w:r>
    </w:p>
    <w:p w:rsidR="00BF2D6C" w:rsidRDefault="00BF2D6C" w:rsidP="008F6651">
      <w:pPr>
        <w:spacing w:line="360" w:lineRule="auto"/>
        <w:jc w:val="center"/>
        <w:rPr>
          <w:rFonts w:cstheme="minorHAnsi"/>
          <w:sz w:val="36"/>
          <w:szCs w:val="36"/>
        </w:rPr>
      </w:pPr>
    </w:p>
    <w:p w:rsidR="00BF2D6C" w:rsidRDefault="00BF2D6C" w:rsidP="008F6651">
      <w:pPr>
        <w:spacing w:line="360" w:lineRule="auto"/>
        <w:jc w:val="center"/>
        <w:rPr>
          <w:rFonts w:cstheme="minorHAnsi"/>
          <w:sz w:val="36"/>
          <w:szCs w:val="36"/>
        </w:rPr>
      </w:pPr>
      <w:r>
        <w:rPr>
          <w:rFonts w:cstheme="minorHAnsi"/>
          <w:sz w:val="36"/>
          <w:szCs w:val="36"/>
        </w:rPr>
        <w:t>Vi fejrer lyset.</w:t>
      </w:r>
    </w:p>
    <w:p w:rsidR="00BF2D6C" w:rsidRDefault="00BF2D6C" w:rsidP="008F6651">
      <w:pPr>
        <w:spacing w:line="360" w:lineRule="auto"/>
        <w:jc w:val="center"/>
        <w:rPr>
          <w:rFonts w:cstheme="minorHAnsi"/>
          <w:sz w:val="36"/>
          <w:szCs w:val="36"/>
        </w:rPr>
      </w:pPr>
    </w:p>
    <w:p w:rsidR="00BF2D6C" w:rsidRDefault="00BF2D6C" w:rsidP="008F6651">
      <w:pPr>
        <w:spacing w:line="360" w:lineRule="auto"/>
        <w:jc w:val="center"/>
        <w:rPr>
          <w:rFonts w:cstheme="minorHAnsi"/>
          <w:sz w:val="36"/>
          <w:szCs w:val="36"/>
        </w:rPr>
      </w:pPr>
      <w:r>
        <w:rPr>
          <w:rFonts w:cstheme="minorHAnsi"/>
          <w:sz w:val="36"/>
          <w:szCs w:val="36"/>
        </w:rPr>
        <w:t>At lyset er kommet ind i verden for at sprede mørket.</w:t>
      </w:r>
    </w:p>
    <w:p w:rsidR="00BF2D6C" w:rsidRDefault="00BF2D6C" w:rsidP="008F6651">
      <w:pPr>
        <w:spacing w:line="360" w:lineRule="auto"/>
        <w:jc w:val="center"/>
        <w:rPr>
          <w:rFonts w:cstheme="minorHAnsi"/>
          <w:sz w:val="36"/>
          <w:szCs w:val="36"/>
        </w:rPr>
      </w:pPr>
    </w:p>
    <w:p w:rsidR="00BF2D6C" w:rsidRDefault="00BF2D6C" w:rsidP="00BF2D6C">
      <w:pPr>
        <w:tabs>
          <w:tab w:val="left" w:pos="485"/>
          <w:tab w:val="center" w:pos="2508"/>
        </w:tabs>
        <w:spacing w:line="360" w:lineRule="auto"/>
        <w:rPr>
          <w:color w:val="444444"/>
          <w:sz w:val="36"/>
          <w:szCs w:val="36"/>
        </w:rPr>
      </w:pPr>
      <w:r>
        <w:rPr>
          <w:color w:val="444444"/>
          <w:sz w:val="36"/>
          <w:szCs w:val="36"/>
        </w:rPr>
        <w:tab/>
      </w:r>
      <w:r>
        <w:rPr>
          <w:color w:val="444444"/>
          <w:sz w:val="36"/>
          <w:szCs w:val="36"/>
        </w:rPr>
        <w:tab/>
        <w:t>Lyset er Jesus.</w:t>
      </w:r>
    </w:p>
    <w:p w:rsidR="00BF2D6C" w:rsidRDefault="00BF2D6C" w:rsidP="00BF2D6C">
      <w:pPr>
        <w:spacing w:line="360" w:lineRule="auto"/>
        <w:jc w:val="center"/>
        <w:rPr>
          <w:color w:val="444444"/>
          <w:sz w:val="36"/>
          <w:szCs w:val="36"/>
        </w:rPr>
      </w:pPr>
      <w:r>
        <w:rPr>
          <w:color w:val="444444"/>
          <w:sz w:val="36"/>
          <w:szCs w:val="36"/>
        </w:rPr>
        <w:lastRenderedPageBreak/>
        <w:t>Og ifølge kalenderåret, som kører forskudt af kirkeåret, så er der den 2. februar, gået 40 dage siden Jesus blev født.</w:t>
      </w:r>
    </w:p>
    <w:p w:rsidR="00BF2D6C" w:rsidRDefault="00BF2D6C" w:rsidP="00BF2D6C">
      <w:pPr>
        <w:spacing w:line="360" w:lineRule="auto"/>
        <w:jc w:val="center"/>
        <w:rPr>
          <w:color w:val="444444"/>
          <w:sz w:val="36"/>
          <w:szCs w:val="36"/>
        </w:rPr>
      </w:pPr>
      <w:r>
        <w:rPr>
          <w:color w:val="444444"/>
          <w:sz w:val="36"/>
          <w:szCs w:val="36"/>
        </w:rPr>
        <w:t>Og på den tid, da Jesus levede var reglerne sådan, at efter 40 dage måtte hans mor Maria tage ham med i Templet.</w:t>
      </w:r>
    </w:p>
    <w:p w:rsidR="00BF2D6C" w:rsidRDefault="00BF2D6C" w:rsidP="00BF2D6C">
      <w:pPr>
        <w:spacing w:line="360" w:lineRule="auto"/>
        <w:jc w:val="center"/>
        <w:rPr>
          <w:color w:val="000000"/>
          <w:sz w:val="36"/>
          <w:szCs w:val="36"/>
          <w:shd w:val="clear" w:color="auto" w:fill="FFFFFF"/>
        </w:rPr>
      </w:pPr>
      <w:r>
        <w:rPr>
          <w:color w:val="444444"/>
          <w:sz w:val="36"/>
          <w:szCs w:val="36"/>
        </w:rPr>
        <w:t>Og i templet i Jerusalem er der så en from mand ved navn Simeon, som, da han ser Jesus, kalder ham for: “</w:t>
      </w:r>
      <w:r w:rsidRPr="00DE12B0">
        <w:rPr>
          <w:color w:val="000000"/>
          <w:sz w:val="36"/>
          <w:szCs w:val="36"/>
          <w:shd w:val="clear" w:color="auto" w:fill="FFFFFF"/>
        </w:rPr>
        <w:t>Et lys til åbenbaring for hedninger</w:t>
      </w:r>
      <w:r w:rsidRPr="00DE12B0">
        <w:rPr>
          <w:color w:val="000000"/>
          <w:sz w:val="36"/>
          <w:szCs w:val="36"/>
        </w:rPr>
        <w:br/>
      </w:r>
      <w:r w:rsidRPr="00DE12B0">
        <w:rPr>
          <w:color w:val="000000"/>
          <w:sz w:val="36"/>
          <w:szCs w:val="36"/>
          <w:shd w:val="clear" w:color="auto" w:fill="FFFFFF"/>
        </w:rPr>
        <w:lastRenderedPageBreak/>
        <w:t>      og en herlighed for dit folk Israel.</w:t>
      </w:r>
      <w:r>
        <w:rPr>
          <w:color w:val="000000"/>
          <w:sz w:val="36"/>
          <w:szCs w:val="36"/>
          <w:shd w:val="clear" w:color="auto" w:fill="FFFFFF"/>
        </w:rPr>
        <w:t>”</w:t>
      </w:r>
    </w:p>
    <w:p w:rsidR="00BF2D6C" w:rsidRDefault="00BF2D6C" w:rsidP="00BF2D6C">
      <w:pPr>
        <w:spacing w:line="360" w:lineRule="auto"/>
        <w:jc w:val="center"/>
        <w:rPr>
          <w:color w:val="000000"/>
          <w:sz w:val="36"/>
          <w:szCs w:val="36"/>
          <w:shd w:val="clear" w:color="auto" w:fill="FFFFFF"/>
        </w:rPr>
      </w:pPr>
    </w:p>
    <w:p w:rsidR="00BF2D6C" w:rsidRDefault="00BF2D6C" w:rsidP="00BF2D6C">
      <w:pPr>
        <w:spacing w:line="360" w:lineRule="auto"/>
        <w:jc w:val="center"/>
        <w:rPr>
          <w:color w:val="000000"/>
          <w:sz w:val="36"/>
          <w:szCs w:val="36"/>
          <w:shd w:val="clear" w:color="auto" w:fill="FFFFFF"/>
        </w:rPr>
      </w:pPr>
      <w:r>
        <w:rPr>
          <w:color w:val="000000"/>
          <w:sz w:val="36"/>
          <w:szCs w:val="36"/>
          <w:shd w:val="clear" w:color="auto" w:fill="FFFFFF"/>
        </w:rPr>
        <w:t>Jesus er et lys, som skinner i mørket, og som mørket ikke kan gribe, som der står i Johannesevangeliet.</w:t>
      </w:r>
    </w:p>
    <w:p w:rsidR="00BF2D6C" w:rsidRDefault="00BF2D6C" w:rsidP="00BF2D6C">
      <w:pPr>
        <w:spacing w:line="360" w:lineRule="auto"/>
        <w:jc w:val="center"/>
        <w:rPr>
          <w:color w:val="000000"/>
          <w:sz w:val="36"/>
          <w:szCs w:val="36"/>
          <w:shd w:val="clear" w:color="auto" w:fill="FFFFFF"/>
        </w:rPr>
      </w:pPr>
    </w:p>
    <w:p w:rsidR="00BF2D6C" w:rsidRDefault="00BF2D6C" w:rsidP="00BF2D6C">
      <w:pPr>
        <w:spacing w:line="360" w:lineRule="auto"/>
        <w:jc w:val="center"/>
        <w:rPr>
          <w:color w:val="000000"/>
          <w:sz w:val="36"/>
          <w:szCs w:val="36"/>
          <w:shd w:val="clear" w:color="auto" w:fill="FFFFFF"/>
        </w:rPr>
      </w:pPr>
      <w:r>
        <w:rPr>
          <w:color w:val="000000"/>
          <w:sz w:val="36"/>
          <w:szCs w:val="36"/>
          <w:shd w:val="clear" w:color="auto" w:fill="FFFFFF"/>
        </w:rPr>
        <w:t>Jesus er menneskers håb, han er vores lys i mørket, han er vores glæde.</w:t>
      </w:r>
    </w:p>
    <w:p w:rsidR="008F6651" w:rsidRDefault="008F6651" w:rsidP="008F6651">
      <w:pPr>
        <w:spacing w:line="360" w:lineRule="auto"/>
        <w:jc w:val="center"/>
        <w:rPr>
          <w:rFonts w:cstheme="minorHAnsi"/>
          <w:sz w:val="36"/>
          <w:szCs w:val="36"/>
        </w:rPr>
      </w:pPr>
    </w:p>
    <w:p w:rsidR="00BF2D6C" w:rsidRDefault="00BF2D6C" w:rsidP="00BF2D6C">
      <w:pPr>
        <w:spacing w:line="360" w:lineRule="auto"/>
        <w:jc w:val="center"/>
        <w:rPr>
          <w:rFonts w:cstheme="minorHAnsi"/>
          <w:sz w:val="36"/>
          <w:szCs w:val="36"/>
        </w:rPr>
      </w:pPr>
      <w:r>
        <w:rPr>
          <w:rFonts w:cstheme="minorHAnsi"/>
          <w:sz w:val="36"/>
          <w:szCs w:val="36"/>
        </w:rPr>
        <w:lastRenderedPageBreak/>
        <w:t>Det er ham, som Påskedag besejrer døden og står op af graven, og derved skænker os et håb om, at sådan skal det også ske for os.</w:t>
      </w:r>
    </w:p>
    <w:p w:rsidR="00BF2D6C" w:rsidRDefault="00BF2D6C" w:rsidP="00BF2D6C">
      <w:pPr>
        <w:spacing w:line="360" w:lineRule="auto"/>
        <w:jc w:val="center"/>
        <w:rPr>
          <w:rFonts w:cstheme="minorHAnsi"/>
          <w:sz w:val="36"/>
          <w:szCs w:val="36"/>
        </w:rPr>
      </w:pPr>
    </w:p>
    <w:p w:rsidR="00BF2D6C" w:rsidRDefault="00BF2D6C" w:rsidP="00BF2D6C">
      <w:pPr>
        <w:spacing w:line="360" w:lineRule="auto"/>
        <w:jc w:val="center"/>
        <w:rPr>
          <w:rFonts w:cstheme="minorHAnsi"/>
          <w:sz w:val="36"/>
          <w:szCs w:val="36"/>
        </w:rPr>
      </w:pPr>
      <w:r>
        <w:rPr>
          <w:rFonts w:cstheme="minorHAnsi"/>
          <w:sz w:val="36"/>
          <w:szCs w:val="36"/>
        </w:rPr>
        <w:t>Vi skal også en gang sejre over døden.</w:t>
      </w:r>
    </w:p>
    <w:p w:rsidR="00BF2D6C" w:rsidRDefault="00BF2D6C" w:rsidP="00BF2D6C">
      <w:pPr>
        <w:spacing w:line="360" w:lineRule="auto"/>
        <w:jc w:val="center"/>
        <w:rPr>
          <w:rFonts w:cstheme="minorHAnsi"/>
          <w:sz w:val="36"/>
          <w:szCs w:val="36"/>
        </w:rPr>
      </w:pPr>
    </w:p>
    <w:p w:rsidR="00BF2D6C" w:rsidRDefault="00BF2D6C" w:rsidP="00BF2D6C">
      <w:pPr>
        <w:spacing w:line="360" w:lineRule="auto"/>
        <w:jc w:val="center"/>
        <w:rPr>
          <w:rFonts w:cstheme="minorHAnsi"/>
          <w:sz w:val="36"/>
          <w:szCs w:val="36"/>
        </w:rPr>
      </w:pPr>
      <w:r>
        <w:rPr>
          <w:rFonts w:cstheme="minorHAnsi"/>
          <w:sz w:val="36"/>
          <w:szCs w:val="36"/>
        </w:rPr>
        <w:t>Det er vores håb.</w:t>
      </w:r>
    </w:p>
    <w:p w:rsidR="00BF2D6C" w:rsidRDefault="00BF2D6C" w:rsidP="00BF2D6C">
      <w:pPr>
        <w:spacing w:line="360" w:lineRule="auto"/>
        <w:jc w:val="center"/>
        <w:rPr>
          <w:rFonts w:cstheme="minorHAnsi"/>
          <w:sz w:val="36"/>
          <w:szCs w:val="36"/>
        </w:rPr>
      </w:pPr>
    </w:p>
    <w:p w:rsidR="00BF2D6C" w:rsidRDefault="00BF2D6C" w:rsidP="00BF2D6C">
      <w:pPr>
        <w:spacing w:line="360" w:lineRule="auto"/>
        <w:jc w:val="center"/>
        <w:rPr>
          <w:rFonts w:cstheme="minorHAnsi"/>
          <w:sz w:val="36"/>
          <w:szCs w:val="36"/>
        </w:rPr>
      </w:pPr>
      <w:r>
        <w:rPr>
          <w:rFonts w:cstheme="minorHAnsi"/>
          <w:sz w:val="36"/>
          <w:szCs w:val="36"/>
        </w:rPr>
        <w:t>Det er den gave, vi får, ved at tro på at Jesus er Guds søn.</w:t>
      </w:r>
    </w:p>
    <w:p w:rsidR="00BF2D6C" w:rsidRDefault="008A5472" w:rsidP="00BF2D6C">
      <w:pPr>
        <w:spacing w:line="360" w:lineRule="auto"/>
        <w:jc w:val="center"/>
        <w:rPr>
          <w:rFonts w:cstheme="minorHAnsi"/>
          <w:sz w:val="36"/>
          <w:szCs w:val="36"/>
        </w:rPr>
      </w:pPr>
      <w:r>
        <w:rPr>
          <w:rFonts w:cstheme="minorHAnsi"/>
          <w:sz w:val="36"/>
          <w:szCs w:val="36"/>
        </w:rPr>
        <w:lastRenderedPageBreak/>
        <w:t>Men med gaven får vi også en opgave:</w:t>
      </w:r>
    </w:p>
    <w:p w:rsidR="008A5472" w:rsidRDefault="008A5472" w:rsidP="00BF2D6C">
      <w:pPr>
        <w:spacing w:line="360" w:lineRule="auto"/>
        <w:jc w:val="center"/>
        <w:rPr>
          <w:rFonts w:cstheme="minorHAnsi"/>
          <w:sz w:val="36"/>
          <w:szCs w:val="36"/>
        </w:rPr>
      </w:pPr>
      <w:r>
        <w:rPr>
          <w:rFonts w:cstheme="minorHAnsi"/>
          <w:sz w:val="36"/>
          <w:szCs w:val="36"/>
        </w:rPr>
        <w:t>For ligesom Jesus er et lys for os, skal vi også være et lys for andre.</w:t>
      </w:r>
    </w:p>
    <w:p w:rsidR="008A5472" w:rsidRDefault="008A5472" w:rsidP="00BF2D6C">
      <w:pPr>
        <w:spacing w:line="360" w:lineRule="auto"/>
        <w:jc w:val="center"/>
        <w:rPr>
          <w:rFonts w:cstheme="minorHAnsi"/>
          <w:sz w:val="36"/>
          <w:szCs w:val="36"/>
        </w:rPr>
      </w:pPr>
    </w:p>
    <w:p w:rsidR="008A5472" w:rsidRPr="008A5472" w:rsidRDefault="008A5472" w:rsidP="008A5472">
      <w:pPr>
        <w:spacing w:line="360" w:lineRule="auto"/>
        <w:jc w:val="center"/>
        <w:rPr>
          <w:color w:val="000000"/>
          <w:sz w:val="36"/>
          <w:szCs w:val="36"/>
          <w:shd w:val="clear" w:color="auto" w:fill="FFFFFF"/>
        </w:rPr>
      </w:pPr>
      <w:r w:rsidRPr="008A5472">
        <w:rPr>
          <w:color w:val="000000"/>
          <w:sz w:val="36"/>
          <w:szCs w:val="36"/>
          <w:shd w:val="clear" w:color="auto" w:fill="FFFFFF"/>
        </w:rPr>
        <w:t>For kristendommen handler også om vores måde at være på over for hinanden og over for andre.</w:t>
      </w:r>
    </w:p>
    <w:p w:rsidR="008A5472" w:rsidRPr="008A5472" w:rsidRDefault="008A5472" w:rsidP="008A5472">
      <w:pPr>
        <w:spacing w:line="360" w:lineRule="auto"/>
        <w:jc w:val="center"/>
        <w:rPr>
          <w:color w:val="000000"/>
          <w:sz w:val="36"/>
          <w:szCs w:val="36"/>
          <w:shd w:val="clear" w:color="auto" w:fill="FFFFFF"/>
        </w:rPr>
      </w:pPr>
      <w:r w:rsidRPr="008A5472">
        <w:rPr>
          <w:color w:val="000000"/>
          <w:sz w:val="36"/>
          <w:szCs w:val="36"/>
          <w:shd w:val="clear" w:color="auto" w:fill="FFFFFF"/>
        </w:rPr>
        <w:t>Over for hinanden og over for andre skal vi være tilgivende og næstekærlige.</w:t>
      </w:r>
    </w:p>
    <w:p w:rsidR="008A5472" w:rsidRPr="008A5472" w:rsidRDefault="008A5472" w:rsidP="008A5472">
      <w:pPr>
        <w:spacing w:line="360" w:lineRule="auto"/>
        <w:jc w:val="center"/>
        <w:rPr>
          <w:color w:val="000000"/>
          <w:sz w:val="36"/>
          <w:szCs w:val="36"/>
          <w:shd w:val="clear" w:color="auto" w:fill="FFFFFF"/>
        </w:rPr>
      </w:pPr>
      <w:r w:rsidRPr="008A5472">
        <w:rPr>
          <w:color w:val="000000"/>
          <w:sz w:val="36"/>
          <w:szCs w:val="36"/>
          <w:shd w:val="clear" w:color="auto" w:fill="FFFFFF"/>
        </w:rPr>
        <w:lastRenderedPageBreak/>
        <w:t>Vi skal bære over med hinanden og tilgive, hvis nogen behandler os uretfærdigt.</w:t>
      </w:r>
    </w:p>
    <w:p w:rsidR="008A5472" w:rsidRPr="008A5472" w:rsidRDefault="008A5472" w:rsidP="008A5472">
      <w:pPr>
        <w:spacing w:line="360" w:lineRule="auto"/>
        <w:jc w:val="center"/>
        <w:rPr>
          <w:color w:val="000000"/>
          <w:sz w:val="36"/>
          <w:szCs w:val="36"/>
          <w:shd w:val="clear" w:color="auto" w:fill="FFFFFF"/>
        </w:rPr>
      </w:pPr>
      <w:r w:rsidRPr="008A5472">
        <w:rPr>
          <w:color w:val="000000"/>
          <w:sz w:val="36"/>
          <w:szCs w:val="36"/>
          <w:shd w:val="clear" w:color="auto" w:fill="FFFFFF"/>
        </w:rPr>
        <w:t>Vi skal være som lys for andre, som gode eksempler til efterfølgelse for andre og hinanden.</w:t>
      </w:r>
    </w:p>
    <w:p w:rsidR="008A5472" w:rsidRPr="008A5472" w:rsidRDefault="008A5472" w:rsidP="008A5472">
      <w:pPr>
        <w:spacing w:line="360" w:lineRule="auto"/>
        <w:jc w:val="center"/>
        <w:rPr>
          <w:color w:val="000000"/>
          <w:sz w:val="36"/>
          <w:szCs w:val="36"/>
          <w:shd w:val="clear" w:color="auto" w:fill="FFFFFF"/>
        </w:rPr>
      </w:pPr>
      <w:r w:rsidRPr="008A5472">
        <w:rPr>
          <w:color w:val="000000"/>
          <w:sz w:val="36"/>
          <w:szCs w:val="36"/>
          <w:shd w:val="clear" w:color="auto" w:fill="FFFFFF"/>
        </w:rPr>
        <w:t xml:space="preserve">Jesus siger det på den måde, at man ikke tænder et lys og stiller det under en skæppe, så ingen kan se det, men man sætter det i </w:t>
      </w:r>
      <w:r w:rsidRPr="008A5472">
        <w:rPr>
          <w:color w:val="000000"/>
          <w:sz w:val="36"/>
          <w:szCs w:val="36"/>
          <w:shd w:val="clear" w:color="auto" w:fill="FFFFFF"/>
        </w:rPr>
        <w:lastRenderedPageBreak/>
        <w:t>en stage, så det kan lyse for alle i huset.</w:t>
      </w:r>
      <w:r w:rsidRPr="008A5472">
        <w:rPr>
          <w:color w:val="000000"/>
          <w:sz w:val="36"/>
          <w:szCs w:val="36"/>
          <w:shd w:val="clear" w:color="auto" w:fill="FFFFFF"/>
          <w:vertAlign w:val="superscript"/>
        </w:rPr>
        <w:footnoteReference w:id="1"/>
      </w:r>
    </w:p>
    <w:p w:rsidR="008A5472" w:rsidRDefault="008A5472" w:rsidP="008A5472">
      <w:pPr>
        <w:spacing w:line="360" w:lineRule="auto"/>
        <w:jc w:val="center"/>
        <w:rPr>
          <w:color w:val="000000"/>
          <w:sz w:val="36"/>
          <w:szCs w:val="36"/>
          <w:shd w:val="clear" w:color="auto" w:fill="FFFFFF"/>
        </w:rPr>
      </w:pPr>
      <w:r w:rsidRPr="008A5472">
        <w:rPr>
          <w:color w:val="000000"/>
          <w:sz w:val="36"/>
          <w:szCs w:val="36"/>
          <w:shd w:val="clear" w:color="auto" w:fill="FFFFFF"/>
        </w:rPr>
        <w:t>Det er meningen, at andre skal kunne se vores gode gerninger, tilgivelse og næstekærlighed.</w:t>
      </w:r>
    </w:p>
    <w:p w:rsidR="008A5472" w:rsidRDefault="008A5472" w:rsidP="008A5472">
      <w:pPr>
        <w:spacing w:line="360" w:lineRule="auto"/>
        <w:jc w:val="center"/>
        <w:rPr>
          <w:color w:val="000000"/>
          <w:sz w:val="36"/>
          <w:szCs w:val="36"/>
          <w:shd w:val="clear" w:color="auto" w:fill="FFFFFF"/>
        </w:rPr>
      </w:pPr>
    </w:p>
    <w:p w:rsidR="008A5472" w:rsidRDefault="008A5472" w:rsidP="008A5472">
      <w:pPr>
        <w:spacing w:line="360" w:lineRule="auto"/>
        <w:jc w:val="center"/>
        <w:rPr>
          <w:color w:val="000000"/>
          <w:sz w:val="36"/>
          <w:szCs w:val="36"/>
          <w:shd w:val="clear" w:color="auto" w:fill="FFFFFF"/>
        </w:rPr>
      </w:pPr>
      <w:r>
        <w:rPr>
          <w:color w:val="000000"/>
          <w:sz w:val="36"/>
          <w:szCs w:val="36"/>
          <w:shd w:val="clear" w:color="auto" w:fill="FFFFFF"/>
        </w:rPr>
        <w:t>Som Gud tilgav os, og bliver ved med at tilgive os, sådan skal vi også tilgive hinanden.</w:t>
      </w:r>
    </w:p>
    <w:p w:rsidR="008A5472" w:rsidRDefault="008A5472" w:rsidP="008A5472">
      <w:pPr>
        <w:spacing w:line="360" w:lineRule="auto"/>
        <w:jc w:val="center"/>
        <w:rPr>
          <w:color w:val="000000"/>
          <w:sz w:val="36"/>
          <w:szCs w:val="36"/>
          <w:shd w:val="clear" w:color="auto" w:fill="FFFFFF"/>
        </w:rPr>
      </w:pPr>
    </w:p>
    <w:p w:rsidR="008A5472" w:rsidRDefault="008A5472" w:rsidP="008A5472">
      <w:pPr>
        <w:spacing w:line="360" w:lineRule="auto"/>
        <w:jc w:val="center"/>
        <w:rPr>
          <w:color w:val="000000"/>
          <w:sz w:val="36"/>
          <w:szCs w:val="36"/>
          <w:shd w:val="clear" w:color="auto" w:fill="FFFFFF"/>
        </w:rPr>
      </w:pPr>
      <w:r>
        <w:rPr>
          <w:color w:val="000000"/>
          <w:sz w:val="36"/>
          <w:szCs w:val="36"/>
          <w:shd w:val="clear" w:color="auto" w:fill="FFFFFF"/>
        </w:rPr>
        <w:t xml:space="preserve">Ligesom vi beder om det, når vi beder Fadervor og siger: </w:t>
      </w:r>
      <w:r>
        <w:rPr>
          <w:rFonts w:cstheme="minorHAnsi"/>
          <w:color w:val="000000"/>
          <w:sz w:val="36"/>
          <w:szCs w:val="36"/>
          <w:shd w:val="clear" w:color="auto" w:fill="FFFFFF"/>
        </w:rPr>
        <w:t>“</w:t>
      </w:r>
      <w:r>
        <w:rPr>
          <w:color w:val="000000"/>
          <w:sz w:val="36"/>
          <w:szCs w:val="36"/>
          <w:shd w:val="clear" w:color="auto" w:fill="FFFFFF"/>
        </w:rPr>
        <w:t xml:space="preserve">Forlad </w:t>
      </w:r>
      <w:r>
        <w:rPr>
          <w:color w:val="000000"/>
          <w:sz w:val="36"/>
          <w:szCs w:val="36"/>
          <w:shd w:val="clear" w:color="auto" w:fill="FFFFFF"/>
        </w:rPr>
        <w:lastRenderedPageBreak/>
        <w:t>os vor skyld, som også vi forlader vore skyldnere.”</w:t>
      </w:r>
    </w:p>
    <w:p w:rsidR="008A5472" w:rsidRDefault="008A5472" w:rsidP="008A5472">
      <w:pPr>
        <w:spacing w:line="360" w:lineRule="auto"/>
        <w:jc w:val="center"/>
        <w:rPr>
          <w:color w:val="000000"/>
          <w:sz w:val="36"/>
          <w:szCs w:val="36"/>
          <w:shd w:val="clear" w:color="auto" w:fill="FFFFFF"/>
        </w:rPr>
      </w:pPr>
    </w:p>
    <w:p w:rsidR="00EB1158" w:rsidRDefault="008A5472" w:rsidP="00EB1158">
      <w:pPr>
        <w:spacing w:line="360" w:lineRule="auto"/>
        <w:jc w:val="center"/>
        <w:rPr>
          <w:color w:val="000000"/>
          <w:sz w:val="36"/>
          <w:szCs w:val="36"/>
          <w:shd w:val="clear" w:color="auto" w:fill="FFFFFF"/>
        </w:rPr>
      </w:pPr>
      <w:r>
        <w:rPr>
          <w:color w:val="000000"/>
          <w:sz w:val="36"/>
          <w:szCs w:val="36"/>
          <w:shd w:val="clear" w:color="auto" w:fill="FFFFFF"/>
        </w:rPr>
        <w:t>Jesus er et lys for os, vi skal være lys for hinanden</w:t>
      </w:r>
      <w:r w:rsidR="00EB1158">
        <w:rPr>
          <w:color w:val="000000"/>
          <w:sz w:val="36"/>
          <w:szCs w:val="36"/>
          <w:shd w:val="clear" w:color="auto" w:fill="FFFFFF"/>
        </w:rPr>
        <w:t>.</w:t>
      </w:r>
    </w:p>
    <w:p w:rsidR="00EB1158" w:rsidRDefault="00EB1158" w:rsidP="00EB1158">
      <w:pPr>
        <w:spacing w:line="360" w:lineRule="auto"/>
        <w:jc w:val="center"/>
        <w:rPr>
          <w:color w:val="000000"/>
          <w:sz w:val="36"/>
          <w:szCs w:val="36"/>
          <w:shd w:val="clear" w:color="auto" w:fill="FFFFFF"/>
        </w:rPr>
      </w:pPr>
    </w:p>
    <w:p w:rsidR="00EB1158" w:rsidRDefault="00EB1158" w:rsidP="00EB1158">
      <w:pPr>
        <w:spacing w:line="360" w:lineRule="auto"/>
        <w:jc w:val="center"/>
        <w:rPr>
          <w:color w:val="000000"/>
          <w:sz w:val="36"/>
          <w:szCs w:val="36"/>
          <w:shd w:val="clear" w:color="auto" w:fill="FFFFFF"/>
        </w:rPr>
      </w:pPr>
      <w:r>
        <w:rPr>
          <w:color w:val="000000"/>
          <w:sz w:val="36"/>
          <w:szCs w:val="36"/>
          <w:shd w:val="clear" w:color="auto" w:fill="FFFFFF"/>
        </w:rPr>
        <w:t>Gaven og opgaven følges ad.</w:t>
      </w:r>
    </w:p>
    <w:p w:rsidR="002F00D3" w:rsidRDefault="002F00D3" w:rsidP="00EB1158">
      <w:pPr>
        <w:spacing w:line="360" w:lineRule="auto"/>
        <w:jc w:val="center"/>
        <w:rPr>
          <w:color w:val="000000"/>
          <w:sz w:val="36"/>
          <w:szCs w:val="36"/>
          <w:shd w:val="clear" w:color="auto" w:fill="FFFFFF"/>
        </w:rPr>
      </w:pPr>
    </w:p>
    <w:p w:rsidR="002F00D3" w:rsidRDefault="002F00D3" w:rsidP="00EB1158">
      <w:pPr>
        <w:spacing w:line="360" w:lineRule="auto"/>
        <w:jc w:val="center"/>
        <w:rPr>
          <w:color w:val="000000"/>
          <w:sz w:val="36"/>
          <w:szCs w:val="36"/>
          <w:shd w:val="clear" w:color="auto" w:fill="FFFFFF"/>
        </w:rPr>
      </w:pPr>
      <w:r>
        <w:rPr>
          <w:color w:val="000000"/>
          <w:sz w:val="36"/>
          <w:szCs w:val="36"/>
          <w:shd w:val="clear" w:color="auto" w:fill="FFFFFF"/>
        </w:rPr>
        <w:t>Og det gælder alle dage i året. At Jesus er et lys for os, det gælder både julesøndag og kyndelmisse, men også alle andre dage i året.</w:t>
      </w:r>
    </w:p>
    <w:p w:rsidR="002F00D3" w:rsidRDefault="002F00D3" w:rsidP="00EB1158">
      <w:pPr>
        <w:spacing w:line="360" w:lineRule="auto"/>
        <w:jc w:val="center"/>
        <w:rPr>
          <w:color w:val="000000"/>
          <w:sz w:val="36"/>
          <w:szCs w:val="36"/>
          <w:shd w:val="clear" w:color="auto" w:fill="FFFFFF"/>
        </w:rPr>
      </w:pPr>
    </w:p>
    <w:p w:rsidR="002F00D3" w:rsidRDefault="002F00D3" w:rsidP="00EB1158">
      <w:pPr>
        <w:spacing w:line="360" w:lineRule="auto"/>
        <w:jc w:val="center"/>
        <w:rPr>
          <w:color w:val="000000"/>
          <w:sz w:val="36"/>
          <w:szCs w:val="36"/>
          <w:shd w:val="clear" w:color="auto" w:fill="FFFFFF"/>
        </w:rPr>
      </w:pPr>
      <w:r>
        <w:rPr>
          <w:color w:val="000000"/>
          <w:sz w:val="36"/>
          <w:szCs w:val="36"/>
          <w:shd w:val="clear" w:color="auto" w:fill="FFFFFF"/>
        </w:rPr>
        <w:lastRenderedPageBreak/>
        <w:t>Og at vi skal være lys for hinanden og andre det gælder også både i dag og alle andre dage i året.</w:t>
      </w:r>
    </w:p>
    <w:p w:rsidR="00EB1158" w:rsidRDefault="00EB1158" w:rsidP="00EB1158">
      <w:pPr>
        <w:spacing w:line="360" w:lineRule="auto"/>
        <w:jc w:val="center"/>
        <w:rPr>
          <w:color w:val="000000"/>
          <w:sz w:val="36"/>
          <w:szCs w:val="36"/>
          <w:shd w:val="clear" w:color="auto" w:fill="FFFFFF"/>
        </w:rPr>
      </w:pPr>
    </w:p>
    <w:p w:rsidR="00EB1158" w:rsidRDefault="00EB1158" w:rsidP="00EB1158">
      <w:pPr>
        <w:spacing w:line="360" w:lineRule="auto"/>
        <w:jc w:val="center"/>
        <w:rPr>
          <w:color w:val="000000"/>
          <w:sz w:val="36"/>
          <w:szCs w:val="36"/>
          <w:shd w:val="clear" w:color="auto" w:fill="FFFFFF"/>
        </w:rPr>
      </w:pPr>
      <w:r>
        <w:rPr>
          <w:color w:val="000000"/>
          <w:sz w:val="36"/>
          <w:szCs w:val="36"/>
          <w:shd w:val="clear" w:color="auto" w:fill="FFFFFF"/>
        </w:rPr>
        <w:t>Glædelig julesøndag!</w:t>
      </w:r>
    </w:p>
    <w:p w:rsidR="00EB1158" w:rsidRDefault="00EB1158" w:rsidP="00EB1158">
      <w:pPr>
        <w:spacing w:line="360" w:lineRule="auto"/>
        <w:jc w:val="center"/>
        <w:rPr>
          <w:color w:val="000000"/>
          <w:sz w:val="36"/>
          <w:szCs w:val="36"/>
          <w:shd w:val="clear" w:color="auto" w:fill="FFFFFF"/>
        </w:rPr>
      </w:pPr>
    </w:p>
    <w:p w:rsidR="00EB1158" w:rsidRDefault="00EB1158" w:rsidP="00EB1158">
      <w:pPr>
        <w:spacing w:line="360" w:lineRule="auto"/>
        <w:jc w:val="center"/>
        <w:rPr>
          <w:color w:val="000000"/>
          <w:sz w:val="36"/>
          <w:szCs w:val="36"/>
          <w:shd w:val="clear" w:color="auto" w:fill="FFFFFF"/>
        </w:rPr>
      </w:pPr>
      <w:r>
        <w:rPr>
          <w:color w:val="000000"/>
          <w:sz w:val="36"/>
          <w:szCs w:val="36"/>
          <w:shd w:val="clear" w:color="auto" w:fill="FFFFFF"/>
        </w:rPr>
        <w:t>Amen!</w:t>
      </w:r>
    </w:p>
    <w:p w:rsidR="00C1061F" w:rsidRDefault="00C1061F" w:rsidP="00C1061F">
      <w:pPr>
        <w:spacing w:line="360" w:lineRule="auto"/>
        <w:jc w:val="center"/>
        <w:rPr>
          <w:bCs/>
          <w:iCs/>
          <w:color w:val="000000"/>
          <w:sz w:val="36"/>
          <w:szCs w:val="36"/>
          <w:shd w:val="clear" w:color="auto" w:fill="FFFFFF"/>
        </w:rPr>
      </w:pPr>
    </w:p>
    <w:p w:rsidR="00C1061F" w:rsidRDefault="00C1061F" w:rsidP="00C1061F">
      <w:pPr>
        <w:spacing w:line="360" w:lineRule="auto"/>
        <w:jc w:val="center"/>
        <w:rPr>
          <w:bCs/>
          <w:iCs/>
          <w:color w:val="000000"/>
          <w:sz w:val="36"/>
          <w:szCs w:val="36"/>
          <w:shd w:val="clear" w:color="auto" w:fill="FFFFFF"/>
        </w:rPr>
      </w:pPr>
    </w:p>
    <w:p w:rsidR="00C1061F" w:rsidRDefault="00C1061F" w:rsidP="00C1061F">
      <w:pPr>
        <w:spacing w:line="360" w:lineRule="auto"/>
        <w:jc w:val="center"/>
        <w:rPr>
          <w:bCs/>
          <w:iCs/>
          <w:color w:val="000000"/>
          <w:sz w:val="36"/>
          <w:szCs w:val="36"/>
          <w:shd w:val="clear" w:color="auto" w:fill="FFFFFF"/>
        </w:rPr>
      </w:pPr>
    </w:p>
    <w:p w:rsidR="00C1061F" w:rsidRDefault="00C1061F" w:rsidP="00C1061F">
      <w:pPr>
        <w:spacing w:line="360" w:lineRule="auto"/>
        <w:jc w:val="center"/>
        <w:rPr>
          <w:bCs/>
          <w:iCs/>
          <w:color w:val="000000"/>
          <w:sz w:val="36"/>
          <w:szCs w:val="36"/>
          <w:shd w:val="clear" w:color="auto" w:fill="FFFFFF"/>
        </w:rPr>
      </w:pPr>
    </w:p>
    <w:p w:rsidR="00C1061F" w:rsidRDefault="00C1061F" w:rsidP="00C1061F">
      <w:pPr>
        <w:spacing w:line="360" w:lineRule="auto"/>
        <w:jc w:val="center"/>
        <w:rPr>
          <w:bCs/>
          <w:iCs/>
          <w:color w:val="000000"/>
          <w:sz w:val="36"/>
          <w:szCs w:val="36"/>
          <w:shd w:val="clear" w:color="auto" w:fill="FFFFFF"/>
        </w:rPr>
      </w:pPr>
    </w:p>
    <w:p w:rsidR="00C1061F" w:rsidRPr="00C1061F" w:rsidRDefault="00C1061F" w:rsidP="00C1061F">
      <w:pPr>
        <w:spacing w:line="360" w:lineRule="auto"/>
        <w:jc w:val="center"/>
        <w:rPr>
          <w:bCs/>
          <w:iCs/>
          <w:color w:val="000000"/>
          <w:sz w:val="36"/>
          <w:szCs w:val="36"/>
          <w:shd w:val="clear" w:color="auto" w:fill="FFFFFF"/>
        </w:rPr>
      </w:pPr>
      <w:r w:rsidRPr="00C1061F">
        <w:rPr>
          <w:bCs/>
          <w:iCs/>
          <w:color w:val="000000"/>
          <w:sz w:val="36"/>
          <w:szCs w:val="36"/>
          <w:shd w:val="clear" w:color="auto" w:fill="FFFFFF"/>
        </w:rPr>
        <w:lastRenderedPageBreak/>
        <w:t>Lov og tak og evig ære være dig vor Gud, Far, Søn og Helligånd, du, som var, er og bliver én sand treenig Gud, højlovet fra første begyndelse, nu og i al evighed.</w:t>
      </w:r>
    </w:p>
    <w:p w:rsidR="00C1061F" w:rsidRPr="00C1061F" w:rsidRDefault="00C1061F" w:rsidP="00C1061F">
      <w:pPr>
        <w:spacing w:line="360" w:lineRule="auto"/>
        <w:jc w:val="center"/>
        <w:rPr>
          <w:bCs/>
          <w:iCs/>
          <w:color w:val="000000"/>
          <w:sz w:val="36"/>
          <w:szCs w:val="36"/>
          <w:shd w:val="clear" w:color="auto" w:fill="FFFFFF"/>
        </w:rPr>
      </w:pPr>
      <w:r w:rsidRPr="00C1061F">
        <w:rPr>
          <w:bCs/>
          <w:iCs/>
          <w:color w:val="000000"/>
          <w:sz w:val="36"/>
          <w:szCs w:val="36"/>
          <w:shd w:val="clear" w:color="auto" w:fill="FFFFFF"/>
        </w:rPr>
        <w:t>Amen!</w:t>
      </w:r>
    </w:p>
    <w:p w:rsidR="00C1061F" w:rsidRPr="00C1061F" w:rsidRDefault="00C1061F" w:rsidP="00C1061F">
      <w:pPr>
        <w:spacing w:line="360" w:lineRule="auto"/>
        <w:jc w:val="center"/>
        <w:rPr>
          <w:bCs/>
          <w:iCs/>
          <w:color w:val="000000"/>
          <w:sz w:val="36"/>
          <w:szCs w:val="36"/>
          <w:shd w:val="clear" w:color="auto" w:fill="FFFFFF"/>
        </w:rPr>
      </w:pPr>
    </w:p>
    <w:p w:rsidR="00C1061F" w:rsidRPr="00C1061F" w:rsidRDefault="00C1061F" w:rsidP="00C1061F">
      <w:pPr>
        <w:spacing w:line="360" w:lineRule="auto"/>
        <w:jc w:val="center"/>
        <w:rPr>
          <w:bCs/>
          <w:iCs/>
          <w:color w:val="000000"/>
          <w:sz w:val="36"/>
          <w:szCs w:val="36"/>
          <w:shd w:val="clear" w:color="auto" w:fill="FFFFFF"/>
        </w:rPr>
      </w:pPr>
      <w:r w:rsidRPr="00C1061F">
        <w:rPr>
          <w:bCs/>
          <w:iCs/>
          <w:color w:val="000000"/>
          <w:sz w:val="36"/>
          <w:szCs w:val="36"/>
          <w:shd w:val="clear" w:color="auto" w:fill="FFFFFF"/>
        </w:rPr>
        <w:t>Lad os alle bede…</w:t>
      </w:r>
    </w:p>
    <w:p w:rsidR="00C1061F" w:rsidRPr="00C1061F" w:rsidRDefault="00C1061F" w:rsidP="00C1061F">
      <w:pPr>
        <w:spacing w:line="360" w:lineRule="auto"/>
        <w:jc w:val="center"/>
        <w:rPr>
          <w:bCs/>
          <w:iCs/>
          <w:color w:val="000000"/>
          <w:sz w:val="36"/>
          <w:szCs w:val="36"/>
          <w:shd w:val="clear" w:color="auto" w:fill="FFFFFF"/>
        </w:rPr>
      </w:pPr>
      <w:r w:rsidRPr="00C1061F">
        <w:rPr>
          <w:bCs/>
          <w:iCs/>
          <w:color w:val="000000"/>
          <w:sz w:val="36"/>
          <w:szCs w:val="36"/>
          <w:shd w:val="clear" w:color="auto" w:fill="FFFFFF"/>
        </w:rPr>
        <w:t xml:space="preserve">Trøst og styrk du, vor Gud, alle dem, som er syge og sorgfulde, enten de er fjern eller nær. Vær med din nådige hjælp hos alle dem, som lider under </w:t>
      </w:r>
      <w:r w:rsidRPr="00C1061F">
        <w:rPr>
          <w:bCs/>
          <w:iCs/>
          <w:color w:val="000000"/>
          <w:sz w:val="36"/>
          <w:szCs w:val="36"/>
          <w:shd w:val="clear" w:color="auto" w:fill="FFFFFF"/>
        </w:rPr>
        <w:lastRenderedPageBreak/>
        <w:t>anfægtelser, og stå os alle bi i fristelsens time.</w:t>
      </w:r>
    </w:p>
    <w:p w:rsidR="00C1061F" w:rsidRPr="00C1061F" w:rsidRDefault="00C1061F" w:rsidP="00C1061F">
      <w:pPr>
        <w:spacing w:line="360" w:lineRule="auto"/>
        <w:jc w:val="center"/>
        <w:rPr>
          <w:bCs/>
          <w:iCs/>
          <w:color w:val="000000"/>
          <w:sz w:val="36"/>
          <w:szCs w:val="36"/>
          <w:shd w:val="clear" w:color="auto" w:fill="FFFFFF"/>
        </w:rPr>
      </w:pPr>
      <w:r w:rsidRPr="00C1061F">
        <w:rPr>
          <w:bCs/>
          <w:iCs/>
          <w:color w:val="000000"/>
          <w:sz w:val="36"/>
          <w:szCs w:val="36"/>
          <w:shd w:val="clear" w:color="auto" w:fill="FFFFFF"/>
        </w:rPr>
        <w:t>I denne tid beder vi særligt for alle, der rammes af corona og dens følger. Dem, der bliver syge, dem, der mister nogen, de holder af, dem, der bliver bange, dem der mister deres job, dem der savner nærvær med andre, dem hvis hverdag er forandret.</w:t>
      </w:r>
    </w:p>
    <w:p w:rsidR="00C1061F" w:rsidRPr="00C1061F" w:rsidRDefault="00C1061F" w:rsidP="00C1061F">
      <w:pPr>
        <w:spacing w:line="360" w:lineRule="auto"/>
        <w:jc w:val="center"/>
        <w:rPr>
          <w:bCs/>
          <w:iCs/>
          <w:color w:val="000000"/>
          <w:sz w:val="36"/>
          <w:szCs w:val="36"/>
          <w:shd w:val="clear" w:color="auto" w:fill="FFFFFF"/>
        </w:rPr>
      </w:pPr>
      <w:r w:rsidRPr="00C1061F">
        <w:rPr>
          <w:bCs/>
          <w:iCs/>
          <w:color w:val="000000"/>
          <w:sz w:val="36"/>
          <w:szCs w:val="36"/>
          <w:shd w:val="clear" w:color="auto" w:fill="FFFFFF"/>
        </w:rPr>
        <w:t>Vi beder om, at vi snart igen må være fri for coronavirus.</w:t>
      </w:r>
    </w:p>
    <w:p w:rsidR="00C1061F" w:rsidRPr="00C1061F" w:rsidRDefault="00C1061F" w:rsidP="00C1061F">
      <w:pPr>
        <w:spacing w:line="360" w:lineRule="auto"/>
        <w:jc w:val="center"/>
        <w:rPr>
          <w:bCs/>
          <w:iCs/>
          <w:color w:val="000000"/>
          <w:sz w:val="36"/>
          <w:szCs w:val="36"/>
          <w:shd w:val="clear" w:color="auto" w:fill="FFFFFF"/>
        </w:rPr>
      </w:pPr>
      <w:r w:rsidRPr="00C1061F">
        <w:rPr>
          <w:bCs/>
          <w:iCs/>
          <w:color w:val="000000"/>
          <w:sz w:val="36"/>
          <w:szCs w:val="36"/>
          <w:shd w:val="clear" w:color="auto" w:fill="FFFFFF"/>
        </w:rPr>
        <w:t xml:space="preserve">Velsign og bevar din hellige, almindelige kirke og os i den. </w:t>
      </w:r>
      <w:r w:rsidRPr="00C1061F">
        <w:rPr>
          <w:bCs/>
          <w:iCs/>
          <w:color w:val="000000"/>
          <w:sz w:val="36"/>
          <w:szCs w:val="36"/>
          <w:shd w:val="clear" w:color="auto" w:fill="FFFFFF"/>
        </w:rPr>
        <w:lastRenderedPageBreak/>
        <w:t>Velsign og bevar dine hellige sakramenter, og lad dit ord have frit løb iblandt os, for at dit rige med retfærdighed og fred og glæde i Helligånden må udbredes og vokse, og nådens lys skinne for alle dem, der sidder i mørke og dødens skygge.</w:t>
      </w:r>
    </w:p>
    <w:p w:rsidR="00C1061F" w:rsidRPr="00C1061F" w:rsidRDefault="00C1061F" w:rsidP="00C1061F">
      <w:pPr>
        <w:spacing w:line="360" w:lineRule="auto"/>
        <w:jc w:val="center"/>
        <w:rPr>
          <w:bCs/>
          <w:iCs/>
          <w:color w:val="000000"/>
          <w:sz w:val="36"/>
          <w:szCs w:val="36"/>
          <w:shd w:val="clear" w:color="auto" w:fill="FFFFFF"/>
        </w:rPr>
      </w:pPr>
      <w:r w:rsidRPr="00C1061F">
        <w:rPr>
          <w:bCs/>
          <w:iCs/>
          <w:color w:val="000000"/>
          <w:sz w:val="36"/>
          <w:szCs w:val="36"/>
          <w:shd w:val="clear" w:color="auto" w:fill="FFFFFF"/>
        </w:rPr>
        <w:t xml:space="preserve">Hold din beskærmende hånd over vort folk og fædreland og al dets øvrighed, velsign og bevar vor Dronning Margrethe II, Kronprins Frederik, Kronprinsesse Mary og hele det kongelige hus. Giv dem </w:t>
      </w:r>
      <w:r w:rsidRPr="00C1061F">
        <w:rPr>
          <w:bCs/>
          <w:iCs/>
          <w:color w:val="000000"/>
          <w:sz w:val="36"/>
          <w:szCs w:val="36"/>
          <w:shd w:val="clear" w:color="auto" w:fill="FFFFFF"/>
        </w:rPr>
        <w:lastRenderedPageBreak/>
        <w:t>og os alle nåde, fred og velsignelse og efter et kristeligt liv den evige salighed.</w:t>
      </w:r>
    </w:p>
    <w:p w:rsidR="00C1061F" w:rsidRPr="00C1061F" w:rsidRDefault="00C1061F" w:rsidP="00C1061F">
      <w:pPr>
        <w:spacing w:line="360" w:lineRule="auto"/>
        <w:jc w:val="center"/>
        <w:rPr>
          <w:bCs/>
          <w:iCs/>
          <w:color w:val="000000"/>
          <w:sz w:val="36"/>
          <w:szCs w:val="36"/>
          <w:shd w:val="clear" w:color="auto" w:fill="FFFFFF"/>
        </w:rPr>
      </w:pPr>
      <w:r w:rsidRPr="00C1061F">
        <w:rPr>
          <w:bCs/>
          <w:iCs/>
          <w:color w:val="000000"/>
          <w:sz w:val="36"/>
          <w:szCs w:val="36"/>
          <w:shd w:val="clear" w:color="auto" w:fill="FFFFFF"/>
        </w:rPr>
        <w:t>Amen!</w:t>
      </w:r>
    </w:p>
    <w:p w:rsidR="00C1061F" w:rsidRDefault="00C1061F" w:rsidP="00C1061F">
      <w:pPr>
        <w:spacing w:line="360" w:lineRule="auto"/>
        <w:jc w:val="center"/>
        <w:rPr>
          <w:bCs/>
          <w:iCs/>
          <w:color w:val="000000"/>
          <w:sz w:val="36"/>
          <w:szCs w:val="36"/>
          <w:shd w:val="clear" w:color="auto" w:fill="FFFFFF"/>
        </w:rPr>
      </w:pPr>
      <w:bookmarkStart w:id="0" w:name="_GoBack"/>
      <w:bookmarkEnd w:id="0"/>
    </w:p>
    <w:p w:rsidR="00C1061F" w:rsidRPr="00C1061F" w:rsidRDefault="00C1061F" w:rsidP="00C1061F">
      <w:pPr>
        <w:spacing w:line="360" w:lineRule="auto"/>
        <w:jc w:val="center"/>
        <w:rPr>
          <w:bCs/>
          <w:i/>
          <w:iCs/>
          <w:color w:val="000000"/>
          <w:sz w:val="36"/>
          <w:szCs w:val="36"/>
          <w:shd w:val="clear" w:color="auto" w:fill="FFFFFF"/>
        </w:rPr>
      </w:pPr>
      <w:r w:rsidRPr="00C1061F">
        <w:rPr>
          <w:bCs/>
          <w:iCs/>
          <w:color w:val="000000"/>
          <w:sz w:val="36"/>
          <w:szCs w:val="36"/>
          <w:shd w:val="clear" w:color="auto" w:fill="FFFFFF"/>
        </w:rPr>
        <w:t>Lad os rejse os og med apostlen tilønske hinanden:</w:t>
      </w:r>
    </w:p>
    <w:p w:rsidR="00C1061F" w:rsidRPr="00C1061F" w:rsidRDefault="00C1061F" w:rsidP="00C1061F">
      <w:pPr>
        <w:spacing w:line="360" w:lineRule="auto"/>
        <w:jc w:val="center"/>
        <w:rPr>
          <w:bCs/>
          <w:iCs/>
          <w:color w:val="000000"/>
          <w:sz w:val="36"/>
          <w:szCs w:val="36"/>
          <w:shd w:val="clear" w:color="auto" w:fill="FFFFFF"/>
        </w:rPr>
      </w:pPr>
      <w:r w:rsidRPr="00C1061F">
        <w:rPr>
          <w:bCs/>
          <w:iCs/>
          <w:color w:val="000000"/>
          <w:sz w:val="36"/>
          <w:szCs w:val="36"/>
          <w:shd w:val="clear" w:color="auto" w:fill="FFFFFF"/>
        </w:rPr>
        <w:t>Vor Herre Jesu Kristi nåde og Guds kærlighed og Helligåndens fællesskab være med os alle!</w:t>
      </w:r>
    </w:p>
    <w:p w:rsidR="00C1061F" w:rsidRPr="00C1061F" w:rsidRDefault="00C1061F" w:rsidP="00C1061F">
      <w:pPr>
        <w:spacing w:line="360" w:lineRule="auto"/>
        <w:jc w:val="center"/>
        <w:rPr>
          <w:color w:val="000000"/>
          <w:sz w:val="36"/>
          <w:szCs w:val="36"/>
          <w:shd w:val="clear" w:color="auto" w:fill="FFFFFF"/>
        </w:rPr>
      </w:pPr>
      <w:r w:rsidRPr="00C1061F">
        <w:rPr>
          <w:bCs/>
          <w:iCs/>
          <w:color w:val="000000"/>
          <w:sz w:val="36"/>
          <w:szCs w:val="36"/>
          <w:shd w:val="clear" w:color="auto" w:fill="FFFFFF"/>
        </w:rPr>
        <w:t>Amen.</w:t>
      </w:r>
    </w:p>
    <w:p w:rsidR="00EB1158" w:rsidRDefault="00EB1158" w:rsidP="00EB1158">
      <w:pPr>
        <w:spacing w:line="360" w:lineRule="auto"/>
        <w:jc w:val="center"/>
        <w:rPr>
          <w:color w:val="000000"/>
          <w:sz w:val="36"/>
          <w:szCs w:val="36"/>
          <w:shd w:val="clear" w:color="auto" w:fill="FFFFFF"/>
        </w:rPr>
      </w:pPr>
    </w:p>
    <w:sectPr w:rsidR="00EB1158" w:rsidSect="004D50D7">
      <w:footerReference w:type="default" r:id="rId8"/>
      <w:pgSz w:w="8419" w:h="11906"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128" w:rsidRDefault="00E64128" w:rsidP="004B00F0">
      <w:pPr>
        <w:spacing w:after="0" w:line="240" w:lineRule="auto"/>
      </w:pPr>
      <w:r>
        <w:separator/>
      </w:r>
    </w:p>
  </w:endnote>
  <w:endnote w:type="continuationSeparator" w:id="0">
    <w:p w:rsidR="00E64128" w:rsidRDefault="00E64128" w:rsidP="004B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437980"/>
      <w:docPartObj>
        <w:docPartGallery w:val="Page Numbers (Bottom of Page)"/>
        <w:docPartUnique/>
      </w:docPartObj>
    </w:sdtPr>
    <w:sdtEndPr/>
    <w:sdtContent>
      <w:p w:rsidR="00237EA3" w:rsidRDefault="00237EA3">
        <w:pPr>
          <w:pStyle w:val="Sidefod"/>
          <w:jc w:val="center"/>
        </w:pPr>
        <w:r>
          <w:fldChar w:fldCharType="begin"/>
        </w:r>
        <w:r>
          <w:instrText>PAGE   \* MERGEFORMAT</w:instrText>
        </w:r>
        <w:r>
          <w:fldChar w:fldCharType="separate"/>
        </w:r>
        <w:r w:rsidR="004440E7">
          <w:rPr>
            <w:noProof/>
          </w:rPr>
          <w:t>19</w:t>
        </w:r>
        <w:r>
          <w:fldChar w:fldCharType="end"/>
        </w:r>
      </w:p>
    </w:sdtContent>
  </w:sdt>
  <w:p w:rsidR="004B00F0" w:rsidRDefault="004B00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128" w:rsidRDefault="00E64128" w:rsidP="004B00F0">
      <w:pPr>
        <w:spacing w:after="0" w:line="240" w:lineRule="auto"/>
      </w:pPr>
      <w:r>
        <w:separator/>
      </w:r>
    </w:p>
  </w:footnote>
  <w:footnote w:type="continuationSeparator" w:id="0">
    <w:p w:rsidR="00E64128" w:rsidRDefault="00E64128" w:rsidP="004B00F0">
      <w:pPr>
        <w:spacing w:after="0" w:line="240" w:lineRule="auto"/>
      </w:pPr>
      <w:r>
        <w:continuationSeparator/>
      </w:r>
    </w:p>
  </w:footnote>
  <w:footnote w:id="1">
    <w:p w:rsidR="008A5472" w:rsidRDefault="008A5472" w:rsidP="008A5472">
      <w:pPr>
        <w:pStyle w:val="Fodnotetekst"/>
      </w:pPr>
      <w:r>
        <w:rPr>
          <w:rStyle w:val="Fodnotehenvisning"/>
        </w:rPr>
        <w:footnoteRef/>
      </w:r>
      <w:r>
        <w:t xml:space="preserve"> Matth. 5,15.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1A6"/>
    <w:multiLevelType w:val="hybridMultilevel"/>
    <w:tmpl w:val="050A9688"/>
    <w:lvl w:ilvl="0" w:tplc="C10094E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0"/>
    <w:rsid w:val="00077D0E"/>
    <w:rsid w:val="000B7C1C"/>
    <w:rsid w:val="000C3CE9"/>
    <w:rsid w:val="00115C81"/>
    <w:rsid w:val="00153F68"/>
    <w:rsid w:val="00222023"/>
    <w:rsid w:val="002255A3"/>
    <w:rsid w:val="00237EA3"/>
    <w:rsid w:val="002749E5"/>
    <w:rsid w:val="002D70DC"/>
    <w:rsid w:val="002F00D3"/>
    <w:rsid w:val="002F3AC3"/>
    <w:rsid w:val="002F4E47"/>
    <w:rsid w:val="00372BB3"/>
    <w:rsid w:val="00391E8E"/>
    <w:rsid w:val="003F4A11"/>
    <w:rsid w:val="004440E7"/>
    <w:rsid w:val="00494C37"/>
    <w:rsid w:val="004A0EE2"/>
    <w:rsid w:val="004A4599"/>
    <w:rsid w:val="004B00F0"/>
    <w:rsid w:val="004D50D7"/>
    <w:rsid w:val="005363FB"/>
    <w:rsid w:val="005901F0"/>
    <w:rsid w:val="00597FF3"/>
    <w:rsid w:val="0060617E"/>
    <w:rsid w:val="00606CB9"/>
    <w:rsid w:val="00634AF3"/>
    <w:rsid w:val="00673020"/>
    <w:rsid w:val="006E68A2"/>
    <w:rsid w:val="007434F3"/>
    <w:rsid w:val="00795F0D"/>
    <w:rsid w:val="007A7D12"/>
    <w:rsid w:val="008539B4"/>
    <w:rsid w:val="008A5472"/>
    <w:rsid w:val="008F6651"/>
    <w:rsid w:val="0097611D"/>
    <w:rsid w:val="00981CDC"/>
    <w:rsid w:val="00981F0C"/>
    <w:rsid w:val="00992D85"/>
    <w:rsid w:val="00A923FF"/>
    <w:rsid w:val="00B4743C"/>
    <w:rsid w:val="00B709DB"/>
    <w:rsid w:val="00BF2D6C"/>
    <w:rsid w:val="00C1061F"/>
    <w:rsid w:val="00C7073A"/>
    <w:rsid w:val="00CF24CF"/>
    <w:rsid w:val="00D74A6C"/>
    <w:rsid w:val="00E57A42"/>
    <w:rsid w:val="00E64128"/>
    <w:rsid w:val="00EB1158"/>
    <w:rsid w:val="00F1284D"/>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88489-15FC-4571-A069-8839ECF6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11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B00F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B00F0"/>
  </w:style>
  <w:style w:type="paragraph" w:styleId="Sidefod">
    <w:name w:val="footer"/>
    <w:basedOn w:val="Normal"/>
    <w:link w:val="SidefodTegn"/>
    <w:uiPriority w:val="99"/>
    <w:unhideWhenUsed/>
    <w:rsid w:val="004B00F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B00F0"/>
  </w:style>
  <w:style w:type="character" w:customStyle="1" w:styleId="apple-converted-space">
    <w:name w:val="apple-converted-space"/>
    <w:basedOn w:val="Standardskrifttypeiafsnit"/>
    <w:rsid w:val="0097611D"/>
  </w:style>
  <w:style w:type="paragraph" w:styleId="Listeafsnit">
    <w:name w:val="List Paragraph"/>
    <w:basedOn w:val="Normal"/>
    <w:uiPriority w:val="34"/>
    <w:qFormat/>
    <w:rsid w:val="000B7C1C"/>
    <w:pPr>
      <w:ind w:left="720"/>
      <w:contextualSpacing/>
    </w:pPr>
  </w:style>
  <w:style w:type="character" w:styleId="Fremhv">
    <w:name w:val="Emphasis"/>
    <w:basedOn w:val="Standardskrifttypeiafsnit"/>
    <w:uiPriority w:val="20"/>
    <w:qFormat/>
    <w:rsid w:val="008539B4"/>
    <w:rPr>
      <w:i/>
      <w:iCs/>
    </w:rPr>
  </w:style>
  <w:style w:type="paragraph" w:styleId="NormalWeb">
    <w:name w:val="Normal (Web)"/>
    <w:basedOn w:val="Normal"/>
    <w:uiPriority w:val="99"/>
    <w:unhideWhenUsed/>
    <w:rsid w:val="005901F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5901F0"/>
    <w:rPr>
      <w:color w:val="0000FF"/>
      <w:u w:val="single"/>
    </w:rPr>
  </w:style>
  <w:style w:type="paragraph" w:styleId="Fodnotetekst">
    <w:name w:val="footnote text"/>
    <w:basedOn w:val="Normal"/>
    <w:link w:val="FodnotetekstTegn"/>
    <w:uiPriority w:val="99"/>
    <w:semiHidden/>
    <w:unhideWhenUsed/>
    <w:rsid w:val="008A547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A5472"/>
    <w:rPr>
      <w:sz w:val="20"/>
      <w:szCs w:val="20"/>
    </w:rPr>
  </w:style>
  <w:style w:type="character" w:styleId="Fodnotehenvisning">
    <w:name w:val="footnote reference"/>
    <w:basedOn w:val="Standardskrifttypeiafsnit"/>
    <w:uiPriority w:val="99"/>
    <w:semiHidden/>
    <w:unhideWhenUsed/>
    <w:rsid w:val="008A54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071397">
      <w:bodyDiv w:val="1"/>
      <w:marLeft w:val="0"/>
      <w:marRight w:val="0"/>
      <w:marTop w:val="0"/>
      <w:marBottom w:val="0"/>
      <w:divBdr>
        <w:top w:val="none" w:sz="0" w:space="0" w:color="auto"/>
        <w:left w:val="none" w:sz="0" w:space="0" w:color="auto"/>
        <w:bottom w:val="none" w:sz="0" w:space="0" w:color="auto"/>
        <w:right w:val="none" w:sz="0" w:space="0" w:color="auto"/>
      </w:divBdr>
    </w:div>
    <w:div w:id="1121458714">
      <w:bodyDiv w:val="1"/>
      <w:marLeft w:val="0"/>
      <w:marRight w:val="0"/>
      <w:marTop w:val="0"/>
      <w:marBottom w:val="0"/>
      <w:divBdr>
        <w:top w:val="none" w:sz="0" w:space="0" w:color="auto"/>
        <w:left w:val="none" w:sz="0" w:space="0" w:color="auto"/>
        <w:bottom w:val="none" w:sz="0" w:space="0" w:color="auto"/>
        <w:right w:val="none" w:sz="0" w:space="0" w:color="auto"/>
      </w:divBdr>
    </w:div>
    <w:div w:id="1366514794">
      <w:bodyDiv w:val="1"/>
      <w:marLeft w:val="0"/>
      <w:marRight w:val="0"/>
      <w:marTop w:val="0"/>
      <w:marBottom w:val="0"/>
      <w:divBdr>
        <w:top w:val="none" w:sz="0" w:space="0" w:color="auto"/>
        <w:left w:val="none" w:sz="0" w:space="0" w:color="auto"/>
        <w:bottom w:val="none" w:sz="0" w:space="0" w:color="auto"/>
        <w:right w:val="none" w:sz="0" w:space="0" w:color="auto"/>
      </w:divBdr>
    </w:div>
    <w:div w:id="1743868267">
      <w:bodyDiv w:val="1"/>
      <w:marLeft w:val="0"/>
      <w:marRight w:val="0"/>
      <w:marTop w:val="0"/>
      <w:marBottom w:val="0"/>
      <w:divBdr>
        <w:top w:val="none" w:sz="0" w:space="0" w:color="auto"/>
        <w:left w:val="none" w:sz="0" w:space="0" w:color="auto"/>
        <w:bottom w:val="none" w:sz="0" w:space="0" w:color="auto"/>
        <w:right w:val="none" w:sz="0" w:space="0" w:color="auto"/>
      </w:divBdr>
    </w:div>
    <w:div w:id="20288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elselskabet.dk/brugbibelen/bibelenonline/Luk/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821</Words>
  <Characters>5014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Staghøj Liisberg</dc:creator>
  <cp:keywords/>
  <dc:description/>
  <cp:lastModifiedBy>Jens Staghøj Liisberg</cp:lastModifiedBy>
  <cp:revision>2</cp:revision>
  <dcterms:created xsi:type="dcterms:W3CDTF">2020-12-26T16:19:00Z</dcterms:created>
  <dcterms:modified xsi:type="dcterms:W3CDTF">2020-12-26T16:19:00Z</dcterms:modified>
</cp:coreProperties>
</file>