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01398CE4" w:rsidR="00F70884" w:rsidRDefault="00F70884" w:rsidP="00B22D2C">
            <w:r>
              <w:t>Mødet foregår i konfirmandstuen, Stokkemarke præstegård</w:t>
            </w:r>
            <w:r w:rsidR="00DF15CE">
              <w:t>.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49426CF4" w14:textId="3B66AA1D" w:rsidR="00F70884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17005D">
              <w:t>02.05.2023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42A1BB86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17005D">
              <w:t>5</w:t>
            </w:r>
            <w:r w:rsidR="00DF15CE">
              <w:t>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62758EC3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</w:p>
          <w:p w14:paraId="76F3DDB5" w14:textId="5AE7F59B" w:rsidR="00216BB5" w:rsidRDefault="00B22D2C">
            <w:r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34EBC0FE" w14:textId="77777777" w:rsidR="008D753E" w:rsidRDefault="008D753E"/>
          <w:p w14:paraId="64309E21" w14:textId="63B03D04" w:rsidR="005A313D" w:rsidRDefault="008D753E">
            <w:r>
              <w:t>Afbud fra Eric</w:t>
            </w:r>
          </w:p>
          <w:p w14:paraId="554E2654" w14:textId="5C1D34C4" w:rsidR="00FF5F65" w:rsidRDefault="00FF5F65">
            <w:r>
              <w:t>1.Afretning af kirkegange</w:t>
            </w:r>
          </w:p>
          <w:p w14:paraId="28A5021F" w14:textId="77777777" w:rsidR="00FF5F65" w:rsidRDefault="00FF5F65"/>
          <w:p w14:paraId="66065D16" w14:textId="77777777" w:rsidR="0025634A" w:rsidRDefault="0025634A"/>
          <w:p w14:paraId="58135E11" w14:textId="4B8DA9AD" w:rsidR="00FF5F65" w:rsidRDefault="00FF5F65">
            <w:r>
              <w:t>2. Præstegården</w:t>
            </w:r>
            <w:r w:rsidR="00EA4BCB">
              <w:t>, drøftelse</w:t>
            </w:r>
          </w:p>
          <w:p w14:paraId="3554DF97" w14:textId="77777777" w:rsidR="00FF5F65" w:rsidRDefault="00FF5F65"/>
          <w:p w14:paraId="4CE6BD3E" w14:textId="77777777" w:rsidR="00E1135E" w:rsidRDefault="00E1135E"/>
          <w:p w14:paraId="7587D30F" w14:textId="77777777" w:rsidR="00524009" w:rsidRDefault="00524009"/>
          <w:p w14:paraId="399CC53B" w14:textId="773D5EAD" w:rsidR="00EA4BCB" w:rsidRDefault="00FF5F65">
            <w:r>
              <w:t xml:space="preserve">3. </w:t>
            </w:r>
            <w:r w:rsidR="003B6FF6">
              <w:t xml:space="preserve">Forhåndsgodkendte </w:t>
            </w:r>
            <w:r>
              <w:t>Honorarer</w:t>
            </w:r>
            <w:r w:rsidR="003B6FF6">
              <w:t xml:space="preserve"> fra provstiet </w:t>
            </w:r>
          </w:p>
          <w:p w14:paraId="5AC049F6" w14:textId="2D479367" w:rsidR="00EA4BCB" w:rsidRDefault="0025634A">
            <w:r>
              <w:t>3.1.Kvartalsrapport 01.01.2023-31.03.2023</w:t>
            </w:r>
          </w:p>
          <w:p w14:paraId="2BFBE3B8" w14:textId="77777777" w:rsidR="00E85BA0" w:rsidRDefault="00E85BA0"/>
          <w:p w14:paraId="5451ACB8" w14:textId="77777777" w:rsidR="00E85BA0" w:rsidRDefault="00E85BA0"/>
          <w:p w14:paraId="50F3E577" w14:textId="77777777" w:rsidR="00E85BA0" w:rsidRDefault="00E85BA0"/>
          <w:p w14:paraId="2C818414" w14:textId="6EFED53E" w:rsidR="00EA4BCB" w:rsidRDefault="00EA4BCB">
            <w:r>
              <w:t xml:space="preserve">4. </w:t>
            </w:r>
            <w:r w:rsidR="00EF5F38">
              <w:t xml:space="preserve">Koncert med Kristian Rusbjerg den 31.05  til </w:t>
            </w:r>
            <w:r w:rsidR="00AB2B92">
              <w:t>U</w:t>
            </w:r>
            <w:r w:rsidR="00EF5F38">
              <w:t xml:space="preserve">geavisen </w:t>
            </w:r>
          </w:p>
          <w:p w14:paraId="0A33038D" w14:textId="77777777" w:rsidR="00FF5F65" w:rsidRDefault="00FF5F65"/>
          <w:p w14:paraId="6408A561" w14:textId="79ADED23" w:rsidR="00FF5F65" w:rsidRDefault="00EA4BCB">
            <w:r>
              <w:t>5</w:t>
            </w:r>
            <w:r w:rsidR="00FF5F65">
              <w:t>. Orientering fra kirkeværge</w:t>
            </w:r>
            <w:r w:rsidR="0097176E">
              <w:t>,</w:t>
            </w:r>
          </w:p>
          <w:p w14:paraId="67A9896A" w14:textId="6AAAB010" w:rsidR="0097176E" w:rsidRDefault="0097176E">
            <w:r>
              <w:t>orientering vedr. provstesyn den 24.04.2024.</w:t>
            </w:r>
          </w:p>
          <w:p w14:paraId="13FD8B99" w14:textId="77777777" w:rsidR="00FF5F65" w:rsidRDefault="00FF5F65"/>
          <w:p w14:paraId="080C5ECC" w14:textId="4069B1F5" w:rsidR="00FF5F65" w:rsidRDefault="00EA4BCB">
            <w:r>
              <w:t>6</w:t>
            </w:r>
            <w:r w:rsidR="00FF5F65">
              <w:t>. Orientering fra graver</w:t>
            </w:r>
          </w:p>
          <w:p w14:paraId="4D4A5262" w14:textId="77777777" w:rsidR="00FF5F65" w:rsidRDefault="00FF5F65"/>
          <w:p w14:paraId="56FD43DF" w14:textId="77777777" w:rsidR="00211548" w:rsidRDefault="00211548"/>
          <w:p w14:paraId="47D73686" w14:textId="7E3ADB8A" w:rsidR="00FF5F65" w:rsidRDefault="00EA4BCB">
            <w:r>
              <w:t>7</w:t>
            </w:r>
            <w:r w:rsidR="00FF5F65">
              <w:t>. Orientering fra kontaktperson</w:t>
            </w:r>
          </w:p>
          <w:p w14:paraId="685D5A50" w14:textId="77777777" w:rsidR="00FF5F65" w:rsidRDefault="00FF5F65"/>
          <w:p w14:paraId="61692A17" w14:textId="77777777" w:rsidR="00211548" w:rsidRDefault="00211548"/>
          <w:p w14:paraId="291250EC" w14:textId="0E94DAC1" w:rsidR="00FF5F65" w:rsidRDefault="00EA4BCB">
            <w:r>
              <w:t>9</w:t>
            </w:r>
            <w:r w:rsidR="00FF5F65">
              <w:t>. Orientering fra kasserer</w:t>
            </w:r>
          </w:p>
          <w:p w14:paraId="5ACD5382" w14:textId="77777777" w:rsidR="00A8397B" w:rsidRDefault="00A8397B"/>
          <w:p w14:paraId="100EF3AE" w14:textId="65180606" w:rsidR="00A8397B" w:rsidRDefault="00EA4BCB">
            <w:r>
              <w:t>10</w:t>
            </w:r>
            <w:r w:rsidR="00A8397B">
              <w:t>. Eventuelt</w:t>
            </w:r>
          </w:p>
          <w:p w14:paraId="0A9233DD" w14:textId="77777777" w:rsidR="00A8397B" w:rsidRDefault="00A8397B"/>
          <w:p w14:paraId="6363114F" w14:textId="77777777" w:rsidR="00361745" w:rsidRDefault="00361745"/>
          <w:p w14:paraId="13B2E695" w14:textId="3E98211D" w:rsidR="00A8397B" w:rsidRDefault="00EA4BCB">
            <w:r>
              <w:t>11</w:t>
            </w:r>
            <w:r w:rsidR="00A8397B">
              <w:t>. Næste menighedsrådsmøde den 6. juni kl. 10-12.</w:t>
            </w:r>
            <w:r w:rsidR="006166C3">
              <w:t xml:space="preserve"> Mødet foregår i</w:t>
            </w:r>
            <w:r w:rsidR="00F5270B">
              <w:t xml:space="preserve"> graverhuset</w:t>
            </w:r>
            <w:r w:rsidR="006166C3">
              <w:t xml:space="preserve">, Stokkemarke </w:t>
            </w:r>
            <w:r w:rsidR="00F5270B">
              <w:t>kirkegård</w:t>
            </w:r>
          </w:p>
          <w:p w14:paraId="3F29BBD7" w14:textId="77777777" w:rsidR="00FF5F65" w:rsidRDefault="00FF5F65"/>
          <w:p w14:paraId="03E5FB57" w14:textId="0F993A3C" w:rsidR="00023849" w:rsidRDefault="00F632EB" w:rsidP="00421125">
            <w:r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4064F3C4" w14:textId="77777777" w:rsidR="00FF5F65" w:rsidRDefault="00F632EB" w:rsidP="00CC306D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</w:p>
          <w:p w14:paraId="208DC2CB" w14:textId="77777777" w:rsidR="00FF5F65" w:rsidRDefault="00FF5F65" w:rsidP="00CC306D"/>
          <w:p w14:paraId="572E6260" w14:textId="77777777" w:rsidR="00FF5F65" w:rsidRDefault="00FF5F65" w:rsidP="00CC306D"/>
          <w:p w14:paraId="51C7D8FA" w14:textId="77777777" w:rsidR="00FF5F65" w:rsidRDefault="00FF5F65" w:rsidP="00CC306D"/>
          <w:p w14:paraId="5B5A9C53" w14:textId="1C15145B" w:rsidR="00FF5F65" w:rsidRDefault="00FF5F65" w:rsidP="00CC306D">
            <w:r>
              <w:t>Beslutning</w:t>
            </w:r>
            <w:r w:rsidR="0025634A">
              <w:t xml:space="preserve">: Skal vente til taget er i orden. KirkeGangene skal skrabes rent for sten . </w:t>
            </w:r>
          </w:p>
          <w:p w14:paraId="6E3A7CD9" w14:textId="77777777" w:rsidR="00FF5F65" w:rsidRDefault="00FF5F65" w:rsidP="00CC306D"/>
          <w:p w14:paraId="78EF820C" w14:textId="687AF9B2" w:rsidR="00FF5F65" w:rsidRDefault="0025634A" w:rsidP="00CC306D">
            <w:r>
              <w:t>Beslutning: Præstegårdssyn den d11.maj kl.10.</w:t>
            </w:r>
            <w:r w:rsidR="00E1135E">
              <w:t xml:space="preserve"> </w:t>
            </w:r>
            <w:r w:rsidR="0067662A">
              <w:t xml:space="preserve"> Vi har drøftet præstegårdens fremtid og beslutningen tages senere. </w:t>
            </w:r>
            <w:r w:rsidR="00524009">
              <w:t>Fremtiden bliver vendt med provstiet.</w:t>
            </w:r>
          </w:p>
          <w:p w14:paraId="574BB8DD" w14:textId="77777777" w:rsidR="003B6FF6" w:rsidRDefault="003B6FF6" w:rsidP="00CC306D"/>
          <w:p w14:paraId="069B3068" w14:textId="492118A3" w:rsidR="003B6FF6" w:rsidRDefault="003B6FF6" w:rsidP="00CC306D">
            <w:r>
              <w:t>Beslutning</w:t>
            </w:r>
            <w:r w:rsidR="00E1135E">
              <w:t xml:space="preserve">: </w:t>
            </w:r>
            <w:r w:rsidR="00524009">
              <w:t xml:space="preserve"> taget til efterretning</w:t>
            </w:r>
          </w:p>
          <w:p w14:paraId="405EFEB3" w14:textId="77777777" w:rsidR="00524009" w:rsidRDefault="00524009" w:rsidP="00CC306D"/>
          <w:p w14:paraId="0A941C51" w14:textId="435E1045" w:rsidR="00524009" w:rsidRDefault="00E85BA0" w:rsidP="00CC306D">
            <w:r>
              <w:t xml:space="preserve">Beslutning: Kvartalsrapporten er behandlet på menighedsrådsmødet den 2. maj 2023 og   taget til efterretning. </w:t>
            </w:r>
          </w:p>
          <w:p w14:paraId="305C6FE0" w14:textId="77777777" w:rsidR="00993A70" w:rsidRDefault="00993A70" w:rsidP="00CC306D"/>
          <w:p w14:paraId="6271C2A8" w14:textId="77777777" w:rsidR="00993A70" w:rsidRDefault="00993A70" w:rsidP="00CC306D"/>
          <w:p w14:paraId="248FE41D" w14:textId="77777777" w:rsidR="00993A70" w:rsidRDefault="00993A70" w:rsidP="00CC306D"/>
          <w:p w14:paraId="07A77E7C" w14:textId="77777777" w:rsidR="00993A70" w:rsidRDefault="00993A70" w:rsidP="00CC306D"/>
          <w:p w14:paraId="47CFAFAD" w14:textId="77777777" w:rsidR="00993A70" w:rsidRDefault="00993A70" w:rsidP="00CC306D"/>
          <w:p w14:paraId="46896BE4" w14:textId="6CAE40F5" w:rsidR="00993A70" w:rsidRDefault="00993A70" w:rsidP="00CC306D">
            <w:r>
              <w:t>Beslutning: Kirkeværgen gennemgik synsforretning .</w:t>
            </w:r>
          </w:p>
          <w:p w14:paraId="5E3F3C7A" w14:textId="77777777" w:rsidR="00723FF0" w:rsidRDefault="00723FF0" w:rsidP="00CC306D"/>
          <w:p w14:paraId="0C1A9620" w14:textId="77777777" w:rsidR="00723FF0" w:rsidRDefault="00723FF0" w:rsidP="00CC306D"/>
          <w:p w14:paraId="1387CFC5" w14:textId="77777777" w:rsidR="00723FF0" w:rsidRDefault="00723FF0" w:rsidP="00CC306D"/>
          <w:p w14:paraId="483E7472" w14:textId="63BDDDD1" w:rsidR="00723FF0" w:rsidRDefault="00723FF0" w:rsidP="00CC306D">
            <w:r>
              <w:t>PC  og der behøver ikke gøres yderligere lige nu.</w:t>
            </w:r>
          </w:p>
          <w:p w14:paraId="1C9E74CB" w14:textId="77777777" w:rsidR="00211548" w:rsidRDefault="00211548" w:rsidP="00CC306D"/>
          <w:p w14:paraId="62B3F8DE" w14:textId="77777777" w:rsidR="00211548" w:rsidRDefault="00211548" w:rsidP="00CC306D"/>
          <w:p w14:paraId="38894D48" w14:textId="29A483D1" w:rsidR="00211548" w:rsidRDefault="00211548" w:rsidP="00CC306D">
            <w:r>
              <w:t>Kursus til graver udsættes til 2024 og tilmeldingsfrist undersøges.</w:t>
            </w:r>
          </w:p>
          <w:p w14:paraId="6C06B00C" w14:textId="77777777" w:rsidR="00211548" w:rsidRDefault="00211548" w:rsidP="00CC306D"/>
          <w:p w14:paraId="2EDEA165" w14:textId="7207BA60" w:rsidR="00211548" w:rsidRDefault="00361745" w:rsidP="00CC306D">
            <w:r>
              <w:t>Budget 2024 er på vej</w:t>
            </w:r>
          </w:p>
          <w:p w14:paraId="6D2C1378" w14:textId="77777777" w:rsidR="00361745" w:rsidRDefault="00361745" w:rsidP="00CC306D"/>
          <w:p w14:paraId="7A11CEB1" w14:textId="2DAE89E4" w:rsidR="00361745" w:rsidRDefault="00361745" w:rsidP="00CC306D">
            <w:r>
              <w:t>At vi får styrket fællesskabet. Forslag til kirkevandring og få sat  staudebede, hvor man kan komme og bytte stauder.</w:t>
            </w:r>
          </w:p>
          <w:p w14:paraId="658DB85E" w14:textId="7ADBBFD1" w:rsidR="00023849" w:rsidRDefault="00F632EB" w:rsidP="00CC306D"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015DCA09" w14:textId="010BB2E2" w:rsidR="00023849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 w:rsidR="003D1B4E">
        <w:rPr>
          <w:noProof/>
        </w:rPr>
        <w:t>Stokkemarke</w:t>
      </w:r>
      <w:r>
        <w:fldChar w:fldCharType="end"/>
      </w:r>
      <w:bookmarkEnd w:id="6"/>
      <w:r>
        <w:t xml:space="preserve">, den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 w:rsidR="0017005D">
        <w:t>02.05.2023</w:t>
      </w:r>
      <w:r w:rsidR="003D1B4E">
        <w:t xml:space="preserve"> 202</w:t>
      </w:r>
      <w:r w:rsidR="0017005D">
        <w:t>3</w:t>
      </w:r>
      <w:r>
        <w:fldChar w:fldCharType="end"/>
      </w:r>
      <w:bookmarkEnd w:id="7"/>
      <w:r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F63F" w14:textId="77777777" w:rsidR="00AA5FD7" w:rsidRDefault="00AA5FD7">
      <w:r>
        <w:separator/>
      </w:r>
    </w:p>
  </w:endnote>
  <w:endnote w:type="continuationSeparator" w:id="0">
    <w:p w14:paraId="7154CF06" w14:textId="77777777" w:rsidR="00AA5FD7" w:rsidRDefault="00AA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13AA" w14:textId="77777777" w:rsidR="00AA5FD7" w:rsidRDefault="00AA5FD7">
      <w:r>
        <w:separator/>
      </w:r>
    </w:p>
  </w:footnote>
  <w:footnote w:type="continuationSeparator" w:id="0">
    <w:p w14:paraId="538BAFFA" w14:textId="77777777" w:rsidR="00AA5FD7" w:rsidRDefault="00AA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02673"/>
    <w:rsid w:val="00012CDD"/>
    <w:rsid w:val="00023849"/>
    <w:rsid w:val="00036F79"/>
    <w:rsid w:val="0006001E"/>
    <w:rsid w:val="00067A9E"/>
    <w:rsid w:val="000770F2"/>
    <w:rsid w:val="00084636"/>
    <w:rsid w:val="00091134"/>
    <w:rsid w:val="000A633D"/>
    <w:rsid w:val="000C432C"/>
    <w:rsid w:val="000D7D23"/>
    <w:rsid w:val="000E23F7"/>
    <w:rsid w:val="000E3289"/>
    <w:rsid w:val="00115E54"/>
    <w:rsid w:val="00126D49"/>
    <w:rsid w:val="0017005D"/>
    <w:rsid w:val="00180DCB"/>
    <w:rsid w:val="0018704B"/>
    <w:rsid w:val="001B06C7"/>
    <w:rsid w:val="001C0869"/>
    <w:rsid w:val="001E5E31"/>
    <w:rsid w:val="00211548"/>
    <w:rsid w:val="00212594"/>
    <w:rsid w:val="00216BB5"/>
    <w:rsid w:val="00223FCF"/>
    <w:rsid w:val="00251E3D"/>
    <w:rsid w:val="0025634A"/>
    <w:rsid w:val="002A034C"/>
    <w:rsid w:val="002A6A64"/>
    <w:rsid w:val="002F4A0E"/>
    <w:rsid w:val="002F6F86"/>
    <w:rsid w:val="00304DCE"/>
    <w:rsid w:val="00315480"/>
    <w:rsid w:val="003157A7"/>
    <w:rsid w:val="003167E8"/>
    <w:rsid w:val="0034407D"/>
    <w:rsid w:val="00344634"/>
    <w:rsid w:val="00346FA5"/>
    <w:rsid w:val="00361745"/>
    <w:rsid w:val="0038266E"/>
    <w:rsid w:val="003B6FF6"/>
    <w:rsid w:val="003D1B4E"/>
    <w:rsid w:val="003D255E"/>
    <w:rsid w:val="003D580E"/>
    <w:rsid w:val="003F3254"/>
    <w:rsid w:val="00421125"/>
    <w:rsid w:val="0044444A"/>
    <w:rsid w:val="00444D5E"/>
    <w:rsid w:val="0048447B"/>
    <w:rsid w:val="00505519"/>
    <w:rsid w:val="0051394C"/>
    <w:rsid w:val="00521039"/>
    <w:rsid w:val="00524009"/>
    <w:rsid w:val="005410A6"/>
    <w:rsid w:val="005636A1"/>
    <w:rsid w:val="00564385"/>
    <w:rsid w:val="00564D91"/>
    <w:rsid w:val="00575AAD"/>
    <w:rsid w:val="005766D2"/>
    <w:rsid w:val="0058594C"/>
    <w:rsid w:val="005A092C"/>
    <w:rsid w:val="005A313D"/>
    <w:rsid w:val="005A514D"/>
    <w:rsid w:val="005C3A8E"/>
    <w:rsid w:val="006166C3"/>
    <w:rsid w:val="006467C2"/>
    <w:rsid w:val="0066480F"/>
    <w:rsid w:val="0066779F"/>
    <w:rsid w:val="0067098C"/>
    <w:rsid w:val="00672774"/>
    <w:rsid w:val="0067498C"/>
    <w:rsid w:val="0067662A"/>
    <w:rsid w:val="00690D81"/>
    <w:rsid w:val="006A5923"/>
    <w:rsid w:val="006D154D"/>
    <w:rsid w:val="006E4576"/>
    <w:rsid w:val="0070095B"/>
    <w:rsid w:val="00723FF0"/>
    <w:rsid w:val="00752347"/>
    <w:rsid w:val="007661BE"/>
    <w:rsid w:val="00771399"/>
    <w:rsid w:val="00783DDC"/>
    <w:rsid w:val="00793D48"/>
    <w:rsid w:val="007A7E1B"/>
    <w:rsid w:val="007E1D77"/>
    <w:rsid w:val="007E534B"/>
    <w:rsid w:val="007E6262"/>
    <w:rsid w:val="00816BDE"/>
    <w:rsid w:val="00850166"/>
    <w:rsid w:val="008654B8"/>
    <w:rsid w:val="008832D7"/>
    <w:rsid w:val="008A0462"/>
    <w:rsid w:val="008C76B1"/>
    <w:rsid w:val="008D142F"/>
    <w:rsid w:val="008D753E"/>
    <w:rsid w:val="008E4705"/>
    <w:rsid w:val="00930191"/>
    <w:rsid w:val="00943036"/>
    <w:rsid w:val="009623D6"/>
    <w:rsid w:val="00966A5B"/>
    <w:rsid w:val="0097176E"/>
    <w:rsid w:val="00982A54"/>
    <w:rsid w:val="00985C56"/>
    <w:rsid w:val="0099161A"/>
    <w:rsid w:val="00993A70"/>
    <w:rsid w:val="009944B8"/>
    <w:rsid w:val="00996C2B"/>
    <w:rsid w:val="00997A7E"/>
    <w:rsid w:val="00997E2D"/>
    <w:rsid w:val="009A3DAA"/>
    <w:rsid w:val="009B4D32"/>
    <w:rsid w:val="009B66B8"/>
    <w:rsid w:val="009C6DFB"/>
    <w:rsid w:val="009F3549"/>
    <w:rsid w:val="009F7879"/>
    <w:rsid w:val="00A05003"/>
    <w:rsid w:val="00A06C41"/>
    <w:rsid w:val="00A078D6"/>
    <w:rsid w:val="00A15737"/>
    <w:rsid w:val="00A2422D"/>
    <w:rsid w:val="00A44988"/>
    <w:rsid w:val="00A4692D"/>
    <w:rsid w:val="00A8397B"/>
    <w:rsid w:val="00A9711C"/>
    <w:rsid w:val="00AA5D8E"/>
    <w:rsid w:val="00AA5FD7"/>
    <w:rsid w:val="00AB2B92"/>
    <w:rsid w:val="00AC46D1"/>
    <w:rsid w:val="00AD1B23"/>
    <w:rsid w:val="00AE450F"/>
    <w:rsid w:val="00B002A6"/>
    <w:rsid w:val="00B03510"/>
    <w:rsid w:val="00B22D2C"/>
    <w:rsid w:val="00B51772"/>
    <w:rsid w:val="00B7481A"/>
    <w:rsid w:val="00B85C0A"/>
    <w:rsid w:val="00BA6363"/>
    <w:rsid w:val="00BB03C1"/>
    <w:rsid w:val="00BB1080"/>
    <w:rsid w:val="00BD35EE"/>
    <w:rsid w:val="00BD4C14"/>
    <w:rsid w:val="00BD5D02"/>
    <w:rsid w:val="00BD7C63"/>
    <w:rsid w:val="00BF3E17"/>
    <w:rsid w:val="00C46DA5"/>
    <w:rsid w:val="00C9421C"/>
    <w:rsid w:val="00CA54BD"/>
    <w:rsid w:val="00CB7CD8"/>
    <w:rsid w:val="00CC288E"/>
    <w:rsid w:val="00CC306D"/>
    <w:rsid w:val="00CC6FF5"/>
    <w:rsid w:val="00CC71D0"/>
    <w:rsid w:val="00CF4031"/>
    <w:rsid w:val="00CF79E1"/>
    <w:rsid w:val="00D00BA7"/>
    <w:rsid w:val="00D024DA"/>
    <w:rsid w:val="00D270B2"/>
    <w:rsid w:val="00D33AFB"/>
    <w:rsid w:val="00D42D35"/>
    <w:rsid w:val="00D524ED"/>
    <w:rsid w:val="00D702F6"/>
    <w:rsid w:val="00DB1CF3"/>
    <w:rsid w:val="00DB66DA"/>
    <w:rsid w:val="00DD0406"/>
    <w:rsid w:val="00DD40E5"/>
    <w:rsid w:val="00DD5C17"/>
    <w:rsid w:val="00DF15CE"/>
    <w:rsid w:val="00DF5E49"/>
    <w:rsid w:val="00E01981"/>
    <w:rsid w:val="00E04F91"/>
    <w:rsid w:val="00E052FC"/>
    <w:rsid w:val="00E108F3"/>
    <w:rsid w:val="00E1135E"/>
    <w:rsid w:val="00E153AF"/>
    <w:rsid w:val="00E43AAA"/>
    <w:rsid w:val="00E6502E"/>
    <w:rsid w:val="00E65CBB"/>
    <w:rsid w:val="00E6631C"/>
    <w:rsid w:val="00E85BA0"/>
    <w:rsid w:val="00EA4BCB"/>
    <w:rsid w:val="00EB1371"/>
    <w:rsid w:val="00EC5931"/>
    <w:rsid w:val="00ED0902"/>
    <w:rsid w:val="00EE5396"/>
    <w:rsid w:val="00EF5F38"/>
    <w:rsid w:val="00F06245"/>
    <w:rsid w:val="00F075DB"/>
    <w:rsid w:val="00F10142"/>
    <w:rsid w:val="00F11012"/>
    <w:rsid w:val="00F20CD1"/>
    <w:rsid w:val="00F248A2"/>
    <w:rsid w:val="00F33646"/>
    <w:rsid w:val="00F42EBB"/>
    <w:rsid w:val="00F5245C"/>
    <w:rsid w:val="00F5270B"/>
    <w:rsid w:val="00F56D62"/>
    <w:rsid w:val="00F632EB"/>
    <w:rsid w:val="00F70884"/>
    <w:rsid w:val="00F7761F"/>
    <w:rsid w:val="00F77E6A"/>
    <w:rsid w:val="00FA405C"/>
    <w:rsid w:val="00FA49D1"/>
    <w:rsid w:val="00FB5A7B"/>
    <w:rsid w:val="00FD6CEE"/>
    <w:rsid w:val="00FD7FB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6</cp:revision>
  <cp:lastPrinted>2022-06-01T13:15:00Z</cp:lastPrinted>
  <dcterms:created xsi:type="dcterms:W3CDTF">2023-05-02T08:18:00Z</dcterms:created>
  <dcterms:modified xsi:type="dcterms:W3CDTF">2023-05-02T09:29:00Z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