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82C76" w14:textId="77777777" w:rsidR="00AE35A7" w:rsidRDefault="003E12D7" w:rsidP="00941AD1">
      <w:pPr>
        <w:pStyle w:val="Listeafsnit"/>
        <w:spacing w:line="360" w:lineRule="auto"/>
        <w:jc w:val="center"/>
        <w:rPr>
          <w:b/>
          <w:bCs/>
          <w:sz w:val="36"/>
          <w:szCs w:val="36"/>
        </w:rPr>
      </w:pPr>
      <w:r>
        <w:rPr>
          <w:b/>
          <w:bCs/>
          <w:sz w:val="36"/>
          <w:szCs w:val="36"/>
        </w:rPr>
        <w:t>Prædiken til 2. Påskedag</w:t>
      </w:r>
    </w:p>
    <w:p w14:paraId="49882C77" w14:textId="77777777" w:rsidR="003E12D7" w:rsidRDefault="003E12D7" w:rsidP="00941AD1">
      <w:pPr>
        <w:pStyle w:val="Listeafsnit"/>
        <w:spacing w:line="360" w:lineRule="auto"/>
        <w:jc w:val="center"/>
        <w:rPr>
          <w:b/>
          <w:bCs/>
          <w:sz w:val="36"/>
          <w:szCs w:val="36"/>
        </w:rPr>
      </w:pPr>
    </w:p>
    <w:p w14:paraId="49882C78" w14:textId="77777777" w:rsidR="003E12D7" w:rsidRDefault="003E12D7" w:rsidP="00941AD1">
      <w:pPr>
        <w:pStyle w:val="Listeafsnit"/>
        <w:spacing w:line="360" w:lineRule="auto"/>
        <w:jc w:val="center"/>
        <w:rPr>
          <w:sz w:val="36"/>
          <w:szCs w:val="36"/>
        </w:rPr>
      </w:pPr>
      <w:r>
        <w:rPr>
          <w:sz w:val="36"/>
          <w:szCs w:val="36"/>
        </w:rPr>
        <w:t>Lad os rejse os…</w:t>
      </w:r>
    </w:p>
    <w:p w14:paraId="49882C79" w14:textId="77777777" w:rsidR="003E12D7" w:rsidRDefault="003E12D7" w:rsidP="00941AD1">
      <w:pPr>
        <w:pStyle w:val="Listeafsnit"/>
        <w:spacing w:line="360" w:lineRule="auto"/>
        <w:jc w:val="center"/>
        <w:rPr>
          <w:sz w:val="36"/>
          <w:szCs w:val="36"/>
        </w:rPr>
      </w:pPr>
    </w:p>
    <w:p w14:paraId="49882C7A" w14:textId="77777777" w:rsidR="003E12D7" w:rsidRDefault="003E12D7" w:rsidP="00941AD1">
      <w:pPr>
        <w:pStyle w:val="Listeafsnit"/>
        <w:spacing w:line="360" w:lineRule="auto"/>
        <w:jc w:val="center"/>
        <w:rPr>
          <w:sz w:val="36"/>
          <w:szCs w:val="36"/>
        </w:rPr>
      </w:pPr>
      <w:r>
        <w:rPr>
          <w:sz w:val="36"/>
          <w:szCs w:val="36"/>
        </w:rPr>
        <w:t>Dette hellige evangelium skriver evangelisten Johannes…</w:t>
      </w:r>
    </w:p>
    <w:p w14:paraId="49882C7B" w14:textId="77777777" w:rsidR="003E12D7" w:rsidRDefault="003E12D7" w:rsidP="00941AD1">
      <w:pPr>
        <w:pStyle w:val="Listeafsnit"/>
        <w:spacing w:line="360" w:lineRule="auto"/>
        <w:jc w:val="center"/>
        <w:rPr>
          <w:sz w:val="36"/>
          <w:szCs w:val="36"/>
        </w:rPr>
      </w:pPr>
    </w:p>
    <w:p w14:paraId="49882C7C" w14:textId="77777777" w:rsidR="003E12D7" w:rsidRDefault="003E12D7" w:rsidP="00941AD1">
      <w:pPr>
        <w:pStyle w:val="Listeafsnit"/>
        <w:spacing w:line="360" w:lineRule="auto"/>
        <w:jc w:val="center"/>
        <w:rPr>
          <w:sz w:val="36"/>
          <w:szCs w:val="36"/>
        </w:rPr>
      </w:pPr>
      <w:r>
        <w:rPr>
          <w:sz w:val="36"/>
          <w:szCs w:val="36"/>
        </w:rPr>
        <w:t>Gud være lovet…</w:t>
      </w:r>
    </w:p>
    <w:p w14:paraId="49882C7D" w14:textId="77777777" w:rsidR="003E12D7" w:rsidRDefault="003E12D7" w:rsidP="00941AD1">
      <w:pPr>
        <w:pStyle w:val="Listeafsnit"/>
        <w:spacing w:line="360" w:lineRule="auto"/>
        <w:jc w:val="center"/>
        <w:rPr>
          <w:sz w:val="36"/>
          <w:szCs w:val="36"/>
        </w:rPr>
      </w:pPr>
    </w:p>
    <w:p w14:paraId="49882C7E" w14:textId="77777777" w:rsidR="003E12D7" w:rsidRDefault="003E12D7" w:rsidP="00941AD1">
      <w:pPr>
        <w:pStyle w:val="Listeafsnit"/>
        <w:spacing w:line="360" w:lineRule="auto"/>
        <w:jc w:val="center"/>
        <w:rPr>
          <w:color w:val="000000"/>
          <w:sz w:val="36"/>
          <w:szCs w:val="36"/>
          <w:shd w:val="clear" w:color="auto" w:fill="FFFFFF"/>
        </w:rPr>
      </w:pPr>
      <w:r>
        <w:rPr>
          <w:rStyle w:val="apple-converted-space"/>
          <w:rFonts w:ascii="Verdana" w:hAnsi="Verdana"/>
          <w:color w:val="000000"/>
          <w:sz w:val="18"/>
          <w:szCs w:val="18"/>
          <w:shd w:val="clear" w:color="auto" w:fill="FFFFFF"/>
        </w:rPr>
        <w:t> </w:t>
      </w:r>
      <w:r w:rsidRPr="003E12D7">
        <w:rPr>
          <w:color w:val="000000"/>
          <w:sz w:val="36"/>
          <w:szCs w:val="36"/>
          <w:shd w:val="clear" w:color="auto" w:fill="FFFFFF"/>
        </w:rPr>
        <w:t xml:space="preserve">Den første dag i ugen, tidligt om morgenen, mens det endnu var mørkt, kom Maria Magdalene ud til graven, og </w:t>
      </w:r>
      <w:r w:rsidRPr="003E12D7">
        <w:rPr>
          <w:color w:val="000000"/>
          <w:sz w:val="36"/>
          <w:szCs w:val="36"/>
          <w:shd w:val="clear" w:color="auto" w:fill="FFFFFF"/>
        </w:rPr>
        <w:lastRenderedPageBreak/>
        <w:t xml:space="preserve">hun så, at stenen var flyttet fra graven. Så løber hun hen til Simon Peter og til den anden discipel, ham som Jesus elskede, og siger til dem: »De har flyttet Herren fra graven, og vi ved ikke, hvor de har lagt ham.« Så kom Peter og den anden discipel og ville ud til graven. De løb begge to, men den anden discipel løb foran, hurtigere end Peter, og nåede først til graven; han </w:t>
      </w:r>
      <w:r w:rsidRPr="003E12D7">
        <w:rPr>
          <w:color w:val="000000"/>
          <w:sz w:val="36"/>
          <w:szCs w:val="36"/>
          <w:shd w:val="clear" w:color="auto" w:fill="FFFFFF"/>
        </w:rPr>
        <w:lastRenderedPageBreak/>
        <w:t xml:space="preserve">bøjede sig ind og så linnedklæderne ligge der, men han gik ikke ind. Simon Peter, som fulgte efter ham, nåede nu også frem; han går lige ind i graven og ser linnedklæderne ligge der og klædet, som Jesus havde haft over hovedet; det lå ikke sammen med linnedklæderne, men rullet sammen på et sted for sig selv. Da gik også den anden discipel derind, han som var </w:t>
      </w:r>
      <w:r w:rsidRPr="003E12D7">
        <w:rPr>
          <w:color w:val="000000"/>
          <w:sz w:val="36"/>
          <w:szCs w:val="36"/>
          <w:shd w:val="clear" w:color="auto" w:fill="FFFFFF"/>
        </w:rPr>
        <w:lastRenderedPageBreak/>
        <w:t xml:space="preserve">kommet først til graven, og han så og troede. Indtil da havde de nemlig ikke forstået Skriftens ord om, at han skulle opstå fra de døde. Disciplene gik så hjem igen. Men Maria stod udenfor ved graven og græd. Som hun nu stod der og græd, bøjer hun sig ind i graven og ser to engle i hvide klæder sidde dér, hvor Jesu legeme havde ligget, én ved hovedet og én ved fødderne. De sagde til </w:t>
      </w:r>
      <w:r w:rsidRPr="003E12D7">
        <w:rPr>
          <w:color w:val="000000"/>
          <w:sz w:val="36"/>
          <w:szCs w:val="36"/>
          <w:shd w:val="clear" w:color="auto" w:fill="FFFFFF"/>
        </w:rPr>
        <w:lastRenderedPageBreak/>
        <w:t xml:space="preserve">hende: »Kvinde, hvorfor græder du?« Hun svarede: »De har flyttet min Herre, og jeg ved ikke, hvor de har lagt ham.« Da hun havde sagt det, vendte hun sig om, og hun så Jesus stå der; men hun vidste ikke, at det var Jesus. Jesus sagde til hende: »Kvinde, hvorfor græder du? Hvem leder du efter?« Hun mente, det var havemanden, og sagde til ham: »Herre, hvis det er dig, der har båret </w:t>
      </w:r>
      <w:r w:rsidRPr="003E12D7">
        <w:rPr>
          <w:color w:val="000000"/>
          <w:sz w:val="36"/>
          <w:szCs w:val="36"/>
          <w:shd w:val="clear" w:color="auto" w:fill="FFFFFF"/>
        </w:rPr>
        <w:lastRenderedPageBreak/>
        <w:t xml:space="preserve">ham bort, så sig mig, hvor du har lagt ham, så jeg kan hente ham.« Jesus sagde til hende: »Maria!« Hun vendte sig om og sagde til ham på hebraisk: »Rabbuni!« – det betyder Mester. Jesus sagde til hende: »Hold mig ikke tilbage, for jeg er endnu ikke steget op til Faderen; men gå hen til mine brødre og sig til dem: Jeg stiger op til min fader og jeres fader, til min Gud og jeres Gud.« Maria </w:t>
      </w:r>
      <w:r w:rsidRPr="003E12D7">
        <w:rPr>
          <w:color w:val="000000"/>
          <w:sz w:val="36"/>
          <w:szCs w:val="36"/>
          <w:shd w:val="clear" w:color="auto" w:fill="FFFFFF"/>
        </w:rPr>
        <w:lastRenderedPageBreak/>
        <w:t>Magdalene gik hen og fortalte disciplene: »Jeg har set Herren,« og at han havde sagt dette til hende.</w:t>
      </w:r>
      <w:r w:rsidRPr="003E12D7">
        <w:rPr>
          <w:rStyle w:val="apple-converted-space"/>
          <w:color w:val="000000"/>
          <w:sz w:val="36"/>
          <w:szCs w:val="36"/>
          <w:shd w:val="clear" w:color="auto" w:fill="FFFFFF"/>
        </w:rPr>
        <w:t> </w:t>
      </w:r>
      <w:r w:rsidRPr="003E12D7">
        <w:rPr>
          <w:i/>
          <w:iCs/>
          <w:color w:val="000000"/>
          <w:sz w:val="36"/>
          <w:szCs w:val="36"/>
          <w:shd w:val="clear" w:color="auto" w:fill="FFFFFF"/>
        </w:rPr>
        <w:t>Joh 20,1-18</w:t>
      </w:r>
    </w:p>
    <w:p w14:paraId="49882C7F" w14:textId="77777777" w:rsidR="003E12D7" w:rsidRDefault="003E12D7" w:rsidP="00941AD1">
      <w:pPr>
        <w:pStyle w:val="Listeafsnit"/>
        <w:spacing w:line="360" w:lineRule="auto"/>
        <w:jc w:val="center"/>
        <w:rPr>
          <w:color w:val="000000"/>
          <w:sz w:val="36"/>
          <w:szCs w:val="36"/>
          <w:shd w:val="clear" w:color="auto" w:fill="FFFFFF"/>
        </w:rPr>
      </w:pPr>
    </w:p>
    <w:p w14:paraId="49882C80" w14:textId="77777777" w:rsidR="003E12D7" w:rsidRDefault="003E12D7" w:rsidP="00941AD1">
      <w:pPr>
        <w:pStyle w:val="Listeafsnit"/>
        <w:spacing w:line="360" w:lineRule="auto"/>
        <w:jc w:val="center"/>
        <w:rPr>
          <w:color w:val="000000"/>
          <w:sz w:val="36"/>
          <w:szCs w:val="36"/>
          <w:shd w:val="clear" w:color="auto" w:fill="FFFFFF"/>
        </w:rPr>
      </w:pPr>
      <w:r>
        <w:rPr>
          <w:color w:val="000000"/>
          <w:sz w:val="36"/>
          <w:szCs w:val="36"/>
          <w:shd w:val="clear" w:color="auto" w:fill="FFFFFF"/>
        </w:rPr>
        <w:t>Amen!</w:t>
      </w:r>
    </w:p>
    <w:p w14:paraId="49882C81" w14:textId="735B1954" w:rsidR="003E12D7" w:rsidRDefault="003E12D7" w:rsidP="00941AD1">
      <w:pPr>
        <w:pStyle w:val="Listeafsnit"/>
        <w:spacing w:line="360" w:lineRule="auto"/>
        <w:jc w:val="center"/>
        <w:rPr>
          <w:color w:val="000000"/>
          <w:sz w:val="36"/>
          <w:szCs w:val="36"/>
          <w:shd w:val="clear" w:color="auto" w:fill="FFFFFF"/>
        </w:rPr>
      </w:pPr>
    </w:p>
    <w:p w14:paraId="142B871A" w14:textId="4DCBFFB5" w:rsidR="00E1574A" w:rsidRDefault="00E1574A" w:rsidP="00E1574A">
      <w:pPr>
        <w:pStyle w:val="Listeafsnit"/>
        <w:spacing w:line="360" w:lineRule="auto"/>
        <w:jc w:val="center"/>
        <w:rPr>
          <w:color w:val="000000"/>
          <w:sz w:val="36"/>
          <w:szCs w:val="36"/>
          <w:shd w:val="clear" w:color="auto" w:fill="FFFFFF"/>
        </w:rPr>
      </w:pPr>
      <w:r>
        <w:rPr>
          <w:color w:val="000000"/>
          <w:sz w:val="36"/>
          <w:szCs w:val="36"/>
          <w:shd w:val="clear" w:color="auto" w:fill="FFFFFF"/>
        </w:rPr>
        <w:t>Dét, som sker i påsken, burde ikke kunne ske.</w:t>
      </w:r>
    </w:p>
    <w:p w14:paraId="261DA643" w14:textId="5C10B6AC" w:rsidR="00E1574A" w:rsidRDefault="00E1574A" w:rsidP="00E1574A">
      <w:pPr>
        <w:pStyle w:val="Listeafsnit"/>
        <w:spacing w:line="360" w:lineRule="auto"/>
        <w:jc w:val="center"/>
        <w:rPr>
          <w:color w:val="000000"/>
          <w:sz w:val="36"/>
          <w:szCs w:val="36"/>
          <w:shd w:val="clear" w:color="auto" w:fill="FFFFFF"/>
        </w:rPr>
      </w:pPr>
    </w:p>
    <w:p w14:paraId="083CBCFA" w14:textId="45233951" w:rsidR="00E1574A" w:rsidRDefault="00E1574A" w:rsidP="00E1574A">
      <w:pPr>
        <w:pStyle w:val="Listeafsnit"/>
        <w:spacing w:line="360" w:lineRule="auto"/>
        <w:jc w:val="center"/>
        <w:rPr>
          <w:color w:val="000000"/>
          <w:sz w:val="36"/>
          <w:szCs w:val="36"/>
          <w:shd w:val="clear" w:color="auto" w:fill="FFFFFF"/>
        </w:rPr>
      </w:pPr>
      <w:r>
        <w:rPr>
          <w:color w:val="000000"/>
          <w:sz w:val="36"/>
          <w:szCs w:val="36"/>
          <w:shd w:val="clear" w:color="auto" w:fill="FFFFFF"/>
        </w:rPr>
        <w:t xml:space="preserve">En død burde ikke kunne blive levende igen og da slet ikke efter at være blevet </w:t>
      </w:r>
      <w:r>
        <w:rPr>
          <w:color w:val="000000"/>
          <w:sz w:val="36"/>
          <w:szCs w:val="36"/>
          <w:shd w:val="clear" w:color="auto" w:fill="FFFFFF"/>
        </w:rPr>
        <w:lastRenderedPageBreak/>
        <w:t>korsfæstet og begravet og have ligget død i flere dage.</w:t>
      </w:r>
    </w:p>
    <w:p w14:paraId="735ABBDA" w14:textId="19A03A27" w:rsidR="00E1574A" w:rsidRDefault="00E1574A" w:rsidP="00E1574A">
      <w:pPr>
        <w:pStyle w:val="Listeafsnit"/>
        <w:spacing w:line="360" w:lineRule="auto"/>
        <w:jc w:val="center"/>
        <w:rPr>
          <w:color w:val="000000"/>
          <w:sz w:val="36"/>
          <w:szCs w:val="36"/>
          <w:shd w:val="clear" w:color="auto" w:fill="FFFFFF"/>
        </w:rPr>
      </w:pPr>
    </w:p>
    <w:p w14:paraId="5D8A004C" w14:textId="1FDFEB40" w:rsidR="00E1574A" w:rsidRDefault="009C1DBF" w:rsidP="00E1574A">
      <w:pPr>
        <w:pStyle w:val="Listeafsnit"/>
        <w:spacing w:line="360" w:lineRule="auto"/>
        <w:jc w:val="center"/>
        <w:rPr>
          <w:color w:val="000000"/>
          <w:sz w:val="36"/>
          <w:szCs w:val="36"/>
          <w:shd w:val="clear" w:color="auto" w:fill="FFFFFF"/>
        </w:rPr>
      </w:pPr>
      <w:bookmarkStart w:id="0" w:name="_GoBack"/>
      <w:bookmarkEnd w:id="0"/>
      <w:r>
        <w:rPr>
          <w:color w:val="000000"/>
          <w:sz w:val="36"/>
          <w:szCs w:val="36"/>
          <w:shd w:val="clear" w:color="auto" w:fill="FFFFFF"/>
        </w:rPr>
        <w:t>Alligevel skete det.</w:t>
      </w:r>
    </w:p>
    <w:p w14:paraId="6C50A680" w14:textId="01CE1135" w:rsidR="009C1DBF" w:rsidRDefault="009C1DBF" w:rsidP="00E1574A">
      <w:pPr>
        <w:pStyle w:val="Listeafsnit"/>
        <w:spacing w:line="360" w:lineRule="auto"/>
        <w:jc w:val="center"/>
        <w:rPr>
          <w:color w:val="000000"/>
          <w:sz w:val="36"/>
          <w:szCs w:val="36"/>
          <w:shd w:val="clear" w:color="auto" w:fill="FFFFFF"/>
        </w:rPr>
      </w:pPr>
    </w:p>
    <w:p w14:paraId="5976CFEE" w14:textId="40C905DD" w:rsidR="009C1DBF" w:rsidRDefault="009C1DBF" w:rsidP="00E1574A">
      <w:pPr>
        <w:pStyle w:val="Listeafsnit"/>
        <w:spacing w:line="360" w:lineRule="auto"/>
        <w:jc w:val="center"/>
        <w:rPr>
          <w:color w:val="000000"/>
          <w:sz w:val="36"/>
          <w:szCs w:val="36"/>
          <w:shd w:val="clear" w:color="auto" w:fill="FFFFFF"/>
        </w:rPr>
      </w:pPr>
      <w:r>
        <w:rPr>
          <w:color w:val="000000"/>
          <w:sz w:val="36"/>
          <w:szCs w:val="36"/>
          <w:shd w:val="clear" w:color="auto" w:fill="FFFFFF"/>
        </w:rPr>
        <w:t>Jesus, som var blevet korsfæstet, og som var død og blevet begravet, blev levende igen og stod op af sin grav.</w:t>
      </w:r>
    </w:p>
    <w:p w14:paraId="7AF2C8D2" w14:textId="2FD44B39" w:rsidR="009C1DBF" w:rsidRDefault="009C1DBF" w:rsidP="00E1574A">
      <w:pPr>
        <w:pStyle w:val="Listeafsnit"/>
        <w:spacing w:line="360" w:lineRule="auto"/>
        <w:jc w:val="center"/>
        <w:rPr>
          <w:color w:val="000000"/>
          <w:sz w:val="36"/>
          <w:szCs w:val="36"/>
          <w:shd w:val="clear" w:color="auto" w:fill="FFFFFF"/>
        </w:rPr>
      </w:pPr>
    </w:p>
    <w:p w14:paraId="2F04B6CB" w14:textId="1B817599" w:rsidR="009C1DBF" w:rsidRDefault="009C1DBF" w:rsidP="00E1574A">
      <w:pPr>
        <w:pStyle w:val="Listeafsnit"/>
        <w:spacing w:line="360" w:lineRule="auto"/>
        <w:jc w:val="center"/>
        <w:rPr>
          <w:color w:val="000000"/>
          <w:sz w:val="36"/>
          <w:szCs w:val="36"/>
          <w:shd w:val="clear" w:color="auto" w:fill="FFFFFF"/>
        </w:rPr>
      </w:pPr>
      <w:r>
        <w:rPr>
          <w:color w:val="000000"/>
          <w:sz w:val="36"/>
          <w:szCs w:val="36"/>
          <w:shd w:val="clear" w:color="auto" w:fill="FFFFFF"/>
        </w:rPr>
        <w:t xml:space="preserve">Det kan være svært for os at forstå i dag, det var også </w:t>
      </w:r>
      <w:r>
        <w:rPr>
          <w:color w:val="000000"/>
          <w:sz w:val="36"/>
          <w:szCs w:val="36"/>
          <w:shd w:val="clear" w:color="auto" w:fill="FFFFFF"/>
        </w:rPr>
        <w:lastRenderedPageBreak/>
        <w:t>svært for Maria Magdalene, at forstå det.</w:t>
      </w:r>
    </w:p>
    <w:p w14:paraId="50891E03" w14:textId="18B70877" w:rsidR="009C1DBF" w:rsidRDefault="009C1DBF" w:rsidP="00E1574A">
      <w:pPr>
        <w:pStyle w:val="Listeafsnit"/>
        <w:spacing w:line="360" w:lineRule="auto"/>
        <w:jc w:val="center"/>
        <w:rPr>
          <w:color w:val="000000"/>
          <w:sz w:val="36"/>
          <w:szCs w:val="36"/>
          <w:shd w:val="clear" w:color="auto" w:fill="FFFFFF"/>
        </w:rPr>
      </w:pPr>
    </w:p>
    <w:p w14:paraId="40CC6C5C" w14:textId="511A84C7" w:rsidR="009C1DBF" w:rsidRDefault="009C1DBF" w:rsidP="00E1574A">
      <w:pPr>
        <w:pStyle w:val="Listeafsnit"/>
        <w:spacing w:line="360" w:lineRule="auto"/>
        <w:jc w:val="center"/>
        <w:rPr>
          <w:color w:val="000000"/>
          <w:sz w:val="36"/>
          <w:szCs w:val="36"/>
          <w:shd w:val="clear" w:color="auto" w:fill="FFFFFF"/>
        </w:rPr>
      </w:pPr>
      <w:r>
        <w:rPr>
          <w:color w:val="000000"/>
          <w:sz w:val="36"/>
          <w:szCs w:val="36"/>
          <w:shd w:val="clear" w:color="auto" w:fill="FFFFFF"/>
        </w:rPr>
        <w:t>Til at begynde med troede hun, at liget var blevet flyttet, det faldt hende ikke ind, at Jesus kunne være opstået.</w:t>
      </w:r>
    </w:p>
    <w:p w14:paraId="016499D8" w14:textId="143EAE26" w:rsidR="009C1DBF" w:rsidRDefault="009C1DBF" w:rsidP="00E1574A">
      <w:pPr>
        <w:pStyle w:val="Listeafsnit"/>
        <w:spacing w:line="360" w:lineRule="auto"/>
        <w:jc w:val="center"/>
        <w:rPr>
          <w:color w:val="000000"/>
          <w:sz w:val="36"/>
          <w:szCs w:val="36"/>
          <w:shd w:val="clear" w:color="auto" w:fill="FFFFFF"/>
        </w:rPr>
      </w:pPr>
    </w:p>
    <w:p w14:paraId="43AB98BC" w14:textId="074181D8" w:rsidR="009C1DBF" w:rsidRDefault="009C1DBF" w:rsidP="00E1574A">
      <w:pPr>
        <w:pStyle w:val="Listeafsnit"/>
        <w:spacing w:line="360" w:lineRule="auto"/>
        <w:jc w:val="center"/>
        <w:rPr>
          <w:color w:val="000000"/>
          <w:sz w:val="36"/>
          <w:szCs w:val="36"/>
          <w:shd w:val="clear" w:color="auto" w:fill="FFFFFF"/>
        </w:rPr>
      </w:pPr>
      <w:r>
        <w:rPr>
          <w:color w:val="000000"/>
          <w:sz w:val="36"/>
          <w:szCs w:val="36"/>
          <w:shd w:val="clear" w:color="auto" w:fill="FFFFFF"/>
        </w:rPr>
        <w:t>Men det var han ikke desto mindre.</w:t>
      </w:r>
    </w:p>
    <w:p w14:paraId="771EF71C" w14:textId="6E7B9EBB" w:rsidR="00121D23" w:rsidRDefault="00121D23" w:rsidP="00E1574A">
      <w:pPr>
        <w:pStyle w:val="Listeafsnit"/>
        <w:spacing w:line="360" w:lineRule="auto"/>
        <w:jc w:val="center"/>
        <w:rPr>
          <w:color w:val="000000"/>
          <w:sz w:val="36"/>
          <w:szCs w:val="36"/>
          <w:shd w:val="clear" w:color="auto" w:fill="FFFFFF"/>
        </w:rPr>
      </w:pPr>
    </w:p>
    <w:p w14:paraId="17855F67" w14:textId="2E43219D" w:rsidR="00121D23" w:rsidRDefault="00121D23" w:rsidP="00E1574A">
      <w:pPr>
        <w:pStyle w:val="Listeafsnit"/>
        <w:spacing w:line="360" w:lineRule="auto"/>
        <w:jc w:val="center"/>
        <w:rPr>
          <w:color w:val="000000"/>
          <w:sz w:val="36"/>
          <w:szCs w:val="36"/>
          <w:shd w:val="clear" w:color="auto" w:fill="FFFFFF"/>
        </w:rPr>
      </w:pPr>
      <w:r>
        <w:rPr>
          <w:color w:val="000000"/>
          <w:sz w:val="36"/>
          <w:szCs w:val="36"/>
          <w:shd w:val="clear" w:color="auto" w:fill="FFFFFF"/>
        </w:rPr>
        <w:t>Han stod lige uden for graven og ventede på hende.</w:t>
      </w:r>
    </w:p>
    <w:p w14:paraId="397DD766" w14:textId="607C306A" w:rsidR="00121D23" w:rsidRDefault="00121D23" w:rsidP="00E1574A">
      <w:pPr>
        <w:pStyle w:val="Listeafsnit"/>
        <w:spacing w:line="360" w:lineRule="auto"/>
        <w:jc w:val="center"/>
        <w:rPr>
          <w:color w:val="000000"/>
          <w:sz w:val="36"/>
          <w:szCs w:val="36"/>
          <w:shd w:val="clear" w:color="auto" w:fill="FFFFFF"/>
        </w:rPr>
      </w:pPr>
      <w:r>
        <w:rPr>
          <w:color w:val="000000"/>
          <w:sz w:val="36"/>
          <w:szCs w:val="36"/>
          <w:shd w:val="clear" w:color="auto" w:fill="FFFFFF"/>
        </w:rPr>
        <w:lastRenderedPageBreak/>
        <w:t>Først tror hun, det er havemanden, men da Jesus kalder hende ved hendes navn, åbne</w:t>
      </w:r>
      <w:r w:rsidR="00264CB6">
        <w:rPr>
          <w:color w:val="000000"/>
          <w:sz w:val="36"/>
          <w:szCs w:val="36"/>
          <w:shd w:val="clear" w:color="auto" w:fill="FFFFFF"/>
        </w:rPr>
        <w:t>s hendes øjne, og da kan hun se, hvem det er, som taler til hende, den opstandne Kristus.</w:t>
      </w:r>
    </w:p>
    <w:p w14:paraId="175A47C6" w14:textId="6538894E" w:rsidR="00264CB6" w:rsidRDefault="00264CB6" w:rsidP="00E1574A">
      <w:pPr>
        <w:pStyle w:val="Listeafsnit"/>
        <w:spacing w:line="360" w:lineRule="auto"/>
        <w:jc w:val="center"/>
        <w:rPr>
          <w:color w:val="000000"/>
          <w:sz w:val="36"/>
          <w:szCs w:val="36"/>
          <w:shd w:val="clear" w:color="auto" w:fill="FFFFFF"/>
        </w:rPr>
      </w:pPr>
    </w:p>
    <w:p w14:paraId="44F86E7F" w14:textId="57AA6199" w:rsidR="00264CB6" w:rsidRDefault="00727F77" w:rsidP="00E1574A">
      <w:pPr>
        <w:pStyle w:val="Listeafsnit"/>
        <w:spacing w:line="360" w:lineRule="auto"/>
        <w:jc w:val="center"/>
        <w:rPr>
          <w:color w:val="000000"/>
          <w:sz w:val="36"/>
          <w:szCs w:val="36"/>
          <w:shd w:val="clear" w:color="auto" w:fill="FFFFFF"/>
        </w:rPr>
      </w:pPr>
      <w:r>
        <w:rPr>
          <w:color w:val="000000"/>
          <w:sz w:val="36"/>
          <w:szCs w:val="36"/>
          <w:shd w:val="clear" w:color="auto" w:fill="FFFFFF"/>
        </w:rPr>
        <w:t>Beviset på at det umulige var sket.</w:t>
      </w:r>
    </w:p>
    <w:p w14:paraId="3E6F1AD3" w14:textId="6B81A03F" w:rsidR="00727F77" w:rsidRDefault="00727F77" w:rsidP="00E1574A">
      <w:pPr>
        <w:pStyle w:val="Listeafsnit"/>
        <w:spacing w:line="360" w:lineRule="auto"/>
        <w:jc w:val="center"/>
        <w:rPr>
          <w:color w:val="000000"/>
          <w:sz w:val="36"/>
          <w:szCs w:val="36"/>
          <w:shd w:val="clear" w:color="auto" w:fill="FFFFFF"/>
        </w:rPr>
      </w:pPr>
    </w:p>
    <w:p w14:paraId="66ED78BC" w14:textId="1309912C" w:rsidR="00727F77" w:rsidRDefault="00727F77" w:rsidP="00E1574A">
      <w:pPr>
        <w:pStyle w:val="Listeafsnit"/>
        <w:spacing w:line="360" w:lineRule="auto"/>
        <w:jc w:val="center"/>
        <w:rPr>
          <w:color w:val="000000"/>
          <w:sz w:val="36"/>
          <w:szCs w:val="36"/>
          <w:shd w:val="clear" w:color="auto" w:fill="FFFFFF"/>
        </w:rPr>
      </w:pPr>
      <w:r>
        <w:rPr>
          <w:color w:val="000000"/>
          <w:sz w:val="36"/>
          <w:szCs w:val="36"/>
          <w:shd w:val="clear" w:color="auto" w:fill="FFFFFF"/>
        </w:rPr>
        <w:t xml:space="preserve">Nogle vil måske hævde, at man godt kan være kristen </w:t>
      </w:r>
      <w:r>
        <w:rPr>
          <w:color w:val="000000"/>
          <w:sz w:val="36"/>
          <w:szCs w:val="36"/>
          <w:shd w:val="clear" w:color="auto" w:fill="FFFFFF"/>
        </w:rPr>
        <w:lastRenderedPageBreak/>
        <w:t>uden at tro på, at Jesus stod op af graven.</w:t>
      </w:r>
    </w:p>
    <w:p w14:paraId="7112F54F" w14:textId="293A8DB6" w:rsidR="00727F77" w:rsidRDefault="00727F77" w:rsidP="00E1574A">
      <w:pPr>
        <w:pStyle w:val="Listeafsnit"/>
        <w:spacing w:line="360" w:lineRule="auto"/>
        <w:jc w:val="center"/>
        <w:rPr>
          <w:color w:val="000000"/>
          <w:sz w:val="36"/>
          <w:szCs w:val="36"/>
          <w:shd w:val="clear" w:color="auto" w:fill="FFFFFF"/>
        </w:rPr>
      </w:pPr>
    </w:p>
    <w:p w14:paraId="465B4E04" w14:textId="12C292DA" w:rsidR="00727F77" w:rsidRDefault="00727F77" w:rsidP="00E1574A">
      <w:pPr>
        <w:pStyle w:val="Listeafsnit"/>
        <w:spacing w:line="360" w:lineRule="auto"/>
        <w:jc w:val="center"/>
        <w:rPr>
          <w:color w:val="000000"/>
          <w:sz w:val="36"/>
          <w:szCs w:val="36"/>
          <w:shd w:val="clear" w:color="auto" w:fill="FFFFFF"/>
        </w:rPr>
      </w:pPr>
      <w:r>
        <w:rPr>
          <w:color w:val="000000"/>
          <w:sz w:val="36"/>
          <w:szCs w:val="36"/>
          <w:shd w:val="clear" w:color="auto" w:fill="FFFFFF"/>
        </w:rPr>
        <w:t xml:space="preserve">De vil måske sige: </w:t>
      </w:r>
      <w:r>
        <w:rPr>
          <w:rFonts w:cstheme="minorHAnsi"/>
          <w:color w:val="000000"/>
          <w:sz w:val="36"/>
          <w:szCs w:val="36"/>
          <w:shd w:val="clear" w:color="auto" w:fill="FFFFFF"/>
        </w:rPr>
        <w:t>“</w:t>
      </w:r>
      <w:r>
        <w:rPr>
          <w:color w:val="000000"/>
          <w:sz w:val="36"/>
          <w:szCs w:val="36"/>
          <w:shd w:val="clear" w:color="auto" w:fill="FFFFFF"/>
        </w:rPr>
        <w:t xml:space="preserve">Det er ikke dét, som er det vigtigste i kristendommen. Det vigtigste er de moralske forskrifter, Jesus lærte os; at vi skal elske vores næste, som vi elsker os selv, elske vores fjender, ikke sætte os op imod det onde osv. Alt dét kan vi godt acceptere med vores fornuft, men vi </w:t>
      </w:r>
      <w:r>
        <w:rPr>
          <w:color w:val="000000"/>
          <w:sz w:val="36"/>
          <w:szCs w:val="36"/>
          <w:shd w:val="clear" w:color="auto" w:fill="FFFFFF"/>
        </w:rPr>
        <w:lastRenderedPageBreak/>
        <w:t xml:space="preserve">kan ikke acceptere </w:t>
      </w:r>
      <w:r w:rsidR="00E15E46">
        <w:rPr>
          <w:color w:val="000000"/>
          <w:sz w:val="36"/>
          <w:szCs w:val="36"/>
          <w:shd w:val="clear" w:color="auto" w:fill="FFFFFF"/>
        </w:rPr>
        <w:t>påstandene om, at Jesus blev født af en jomfru, og at han stod op af sin grav. Den slags tillader fornuften os ikke at tro på.</w:t>
      </w:r>
      <w:r>
        <w:rPr>
          <w:color w:val="000000"/>
          <w:sz w:val="36"/>
          <w:szCs w:val="36"/>
          <w:shd w:val="clear" w:color="auto" w:fill="FFFFFF"/>
        </w:rPr>
        <w:t>”</w:t>
      </w:r>
    </w:p>
    <w:p w14:paraId="4D8881C6" w14:textId="3484822E" w:rsidR="00841650" w:rsidRDefault="00841650" w:rsidP="00E1574A">
      <w:pPr>
        <w:pStyle w:val="Listeafsnit"/>
        <w:spacing w:line="360" w:lineRule="auto"/>
        <w:jc w:val="center"/>
        <w:rPr>
          <w:color w:val="000000"/>
          <w:sz w:val="36"/>
          <w:szCs w:val="36"/>
          <w:shd w:val="clear" w:color="auto" w:fill="FFFFFF"/>
        </w:rPr>
      </w:pPr>
    </w:p>
    <w:p w14:paraId="5A82E717" w14:textId="2C3841FC" w:rsidR="00841650" w:rsidRDefault="00841650" w:rsidP="00E1574A">
      <w:pPr>
        <w:pStyle w:val="Listeafsnit"/>
        <w:spacing w:line="360" w:lineRule="auto"/>
        <w:jc w:val="center"/>
        <w:rPr>
          <w:color w:val="000000"/>
          <w:sz w:val="36"/>
          <w:szCs w:val="36"/>
          <w:shd w:val="clear" w:color="auto" w:fill="FFFFFF"/>
        </w:rPr>
      </w:pPr>
      <w:r>
        <w:rPr>
          <w:color w:val="000000"/>
          <w:sz w:val="36"/>
          <w:szCs w:val="36"/>
          <w:shd w:val="clear" w:color="auto" w:fill="FFFFFF"/>
        </w:rPr>
        <w:t>Og man må give dem ret.</w:t>
      </w:r>
    </w:p>
    <w:p w14:paraId="054821AA" w14:textId="0693289B" w:rsidR="00841650" w:rsidRDefault="00841650" w:rsidP="00E1574A">
      <w:pPr>
        <w:pStyle w:val="Listeafsnit"/>
        <w:spacing w:line="360" w:lineRule="auto"/>
        <w:jc w:val="center"/>
        <w:rPr>
          <w:color w:val="000000"/>
          <w:sz w:val="36"/>
          <w:szCs w:val="36"/>
          <w:shd w:val="clear" w:color="auto" w:fill="FFFFFF"/>
        </w:rPr>
      </w:pPr>
    </w:p>
    <w:p w14:paraId="56898704" w14:textId="501BEC2D" w:rsidR="00841650" w:rsidRDefault="00841650" w:rsidP="00E1574A">
      <w:pPr>
        <w:pStyle w:val="Listeafsnit"/>
        <w:spacing w:line="360" w:lineRule="auto"/>
        <w:jc w:val="center"/>
        <w:rPr>
          <w:color w:val="000000"/>
          <w:sz w:val="36"/>
          <w:szCs w:val="36"/>
          <w:shd w:val="clear" w:color="auto" w:fill="FFFFFF"/>
        </w:rPr>
      </w:pPr>
      <w:r>
        <w:rPr>
          <w:color w:val="000000"/>
          <w:sz w:val="36"/>
          <w:szCs w:val="36"/>
          <w:shd w:val="clear" w:color="auto" w:fill="FFFFFF"/>
        </w:rPr>
        <w:t>Det kan fornuften ikke fatte.</w:t>
      </w:r>
    </w:p>
    <w:p w14:paraId="36572F13" w14:textId="77777777" w:rsidR="00727F77" w:rsidRDefault="00727F77" w:rsidP="00E1574A">
      <w:pPr>
        <w:pStyle w:val="Listeafsnit"/>
        <w:spacing w:line="360" w:lineRule="auto"/>
        <w:jc w:val="center"/>
        <w:rPr>
          <w:color w:val="000000"/>
          <w:sz w:val="36"/>
          <w:szCs w:val="36"/>
          <w:shd w:val="clear" w:color="auto" w:fill="FFFFFF"/>
        </w:rPr>
      </w:pPr>
    </w:p>
    <w:p w14:paraId="19590DEA" w14:textId="77777777" w:rsidR="00841650" w:rsidRDefault="00841650" w:rsidP="00E1574A">
      <w:pPr>
        <w:pStyle w:val="Listeafsnit"/>
        <w:spacing w:line="360" w:lineRule="auto"/>
        <w:jc w:val="center"/>
        <w:rPr>
          <w:color w:val="000000"/>
          <w:sz w:val="36"/>
          <w:szCs w:val="36"/>
          <w:shd w:val="clear" w:color="auto" w:fill="FFFFFF"/>
        </w:rPr>
      </w:pPr>
      <w:r>
        <w:rPr>
          <w:color w:val="000000"/>
          <w:sz w:val="36"/>
          <w:szCs w:val="36"/>
          <w:shd w:val="clear" w:color="auto" w:fill="FFFFFF"/>
        </w:rPr>
        <w:t xml:space="preserve">Men det er ikke desto mindre dét, som vi, som </w:t>
      </w:r>
      <w:r>
        <w:rPr>
          <w:color w:val="000000"/>
          <w:sz w:val="36"/>
          <w:szCs w:val="36"/>
          <w:shd w:val="clear" w:color="auto" w:fill="FFFFFF"/>
        </w:rPr>
        <w:lastRenderedPageBreak/>
        <w:t>kristne, bekender, at vi tror på.</w:t>
      </w:r>
    </w:p>
    <w:p w14:paraId="11E48C56" w14:textId="77777777" w:rsidR="00841650" w:rsidRDefault="00841650" w:rsidP="00E1574A">
      <w:pPr>
        <w:pStyle w:val="Listeafsnit"/>
        <w:spacing w:line="360" w:lineRule="auto"/>
        <w:jc w:val="center"/>
        <w:rPr>
          <w:color w:val="000000"/>
          <w:sz w:val="36"/>
          <w:szCs w:val="36"/>
          <w:shd w:val="clear" w:color="auto" w:fill="FFFFFF"/>
        </w:rPr>
      </w:pPr>
    </w:p>
    <w:p w14:paraId="61B9BA1A" w14:textId="77777777" w:rsidR="00841650" w:rsidRDefault="00841650" w:rsidP="00841650">
      <w:pPr>
        <w:pStyle w:val="Listeafsnit"/>
        <w:spacing w:line="360" w:lineRule="auto"/>
        <w:jc w:val="center"/>
        <w:rPr>
          <w:color w:val="000000"/>
          <w:sz w:val="36"/>
          <w:szCs w:val="36"/>
          <w:shd w:val="clear" w:color="auto" w:fill="FFFFFF"/>
        </w:rPr>
      </w:pPr>
      <w:r>
        <w:rPr>
          <w:color w:val="000000"/>
          <w:sz w:val="36"/>
          <w:szCs w:val="36"/>
          <w:shd w:val="clear" w:color="auto" w:fill="FFFFFF"/>
        </w:rPr>
        <w:t>Det var dét, de første kristne troede på, det var den tro, som Luther holdt fast ved, da han begyndte sin reformation af kirken, og det var den tro, som Grundtvig forsvarede imod rationalisternes forsøg på, at bringe kristendommen i overensstemmelse med fornuften.</w:t>
      </w:r>
    </w:p>
    <w:p w14:paraId="333D6977" w14:textId="74E6BD44" w:rsidR="009C1DBF" w:rsidRDefault="00841650" w:rsidP="00841650">
      <w:pPr>
        <w:pStyle w:val="Listeafsnit"/>
        <w:spacing w:line="360" w:lineRule="auto"/>
        <w:jc w:val="center"/>
        <w:rPr>
          <w:color w:val="000000"/>
          <w:sz w:val="36"/>
          <w:szCs w:val="36"/>
          <w:shd w:val="clear" w:color="auto" w:fill="FFFFFF"/>
        </w:rPr>
      </w:pPr>
      <w:r>
        <w:rPr>
          <w:color w:val="000000"/>
          <w:sz w:val="36"/>
          <w:szCs w:val="36"/>
          <w:shd w:val="clear" w:color="auto" w:fill="FFFFFF"/>
        </w:rPr>
        <w:lastRenderedPageBreak/>
        <w:t>Og det er stadigvæk, den dag i dag, efter</w:t>
      </w:r>
      <w:r w:rsidR="00866210">
        <w:rPr>
          <w:color w:val="000000"/>
          <w:sz w:val="36"/>
          <w:szCs w:val="36"/>
          <w:shd w:val="clear" w:color="auto" w:fill="FFFFFF"/>
        </w:rPr>
        <w:t xml:space="preserve"> min mening, den kristendom, som er i overensstemmelse med den tidligste kristendom og den sande kristendom</w:t>
      </w:r>
      <w:r w:rsidR="000368D3">
        <w:rPr>
          <w:color w:val="000000"/>
          <w:sz w:val="36"/>
          <w:szCs w:val="36"/>
          <w:shd w:val="clear" w:color="auto" w:fill="FFFFFF"/>
        </w:rPr>
        <w:t>.</w:t>
      </w:r>
    </w:p>
    <w:p w14:paraId="52F7BFFB" w14:textId="0B3049C6" w:rsidR="000368D3" w:rsidRDefault="000368D3" w:rsidP="00841650">
      <w:pPr>
        <w:pStyle w:val="Listeafsnit"/>
        <w:spacing w:line="360" w:lineRule="auto"/>
        <w:jc w:val="center"/>
        <w:rPr>
          <w:color w:val="000000"/>
          <w:sz w:val="36"/>
          <w:szCs w:val="36"/>
          <w:shd w:val="clear" w:color="auto" w:fill="FFFFFF"/>
        </w:rPr>
      </w:pPr>
    </w:p>
    <w:p w14:paraId="568AEA66" w14:textId="51A4424D" w:rsidR="000368D3" w:rsidRDefault="000368D3" w:rsidP="00841650">
      <w:pPr>
        <w:pStyle w:val="Listeafsnit"/>
        <w:spacing w:line="360" w:lineRule="auto"/>
        <w:jc w:val="center"/>
        <w:rPr>
          <w:color w:val="000000"/>
          <w:sz w:val="36"/>
          <w:szCs w:val="36"/>
          <w:shd w:val="clear" w:color="auto" w:fill="FFFFFF"/>
        </w:rPr>
      </w:pPr>
      <w:r>
        <w:rPr>
          <w:color w:val="000000"/>
          <w:sz w:val="36"/>
          <w:szCs w:val="36"/>
          <w:shd w:val="clear" w:color="auto" w:fill="FFFFFF"/>
        </w:rPr>
        <w:t xml:space="preserve">Det er ikke dermed sagt, at der er noget galt i at tro, at det vigtigste i kristendommen er budskabet om, at vi skal elske vores næste, og at troen på de dødes </w:t>
      </w:r>
      <w:r>
        <w:rPr>
          <w:color w:val="000000"/>
          <w:sz w:val="36"/>
          <w:szCs w:val="36"/>
          <w:shd w:val="clear" w:color="auto" w:fill="FFFFFF"/>
        </w:rPr>
        <w:lastRenderedPageBreak/>
        <w:t>opstandelse egentlig ikke er nødvendig for at være kristen.</w:t>
      </w:r>
    </w:p>
    <w:p w14:paraId="25905C9D" w14:textId="66414CD5" w:rsidR="000368D3" w:rsidRDefault="000368D3" w:rsidP="00841650">
      <w:pPr>
        <w:pStyle w:val="Listeafsnit"/>
        <w:spacing w:line="360" w:lineRule="auto"/>
        <w:jc w:val="center"/>
        <w:rPr>
          <w:color w:val="000000"/>
          <w:sz w:val="36"/>
          <w:szCs w:val="36"/>
          <w:shd w:val="clear" w:color="auto" w:fill="FFFFFF"/>
        </w:rPr>
      </w:pPr>
    </w:p>
    <w:p w14:paraId="722D6E07" w14:textId="41FCB355" w:rsidR="000368D3" w:rsidRDefault="000368D3" w:rsidP="00841650">
      <w:pPr>
        <w:pStyle w:val="Listeafsnit"/>
        <w:spacing w:line="360" w:lineRule="auto"/>
        <w:jc w:val="center"/>
        <w:rPr>
          <w:color w:val="000000"/>
          <w:sz w:val="36"/>
          <w:szCs w:val="36"/>
          <w:shd w:val="clear" w:color="auto" w:fill="FFFFFF"/>
        </w:rPr>
      </w:pPr>
      <w:r>
        <w:rPr>
          <w:color w:val="000000"/>
          <w:sz w:val="36"/>
          <w:szCs w:val="36"/>
          <w:shd w:val="clear" w:color="auto" w:fill="FFFFFF"/>
        </w:rPr>
        <w:t>Det må man gerne tro på.</w:t>
      </w:r>
    </w:p>
    <w:p w14:paraId="16789E9F" w14:textId="4DB65495" w:rsidR="000368D3" w:rsidRDefault="000368D3" w:rsidP="00841650">
      <w:pPr>
        <w:pStyle w:val="Listeafsnit"/>
        <w:spacing w:line="360" w:lineRule="auto"/>
        <w:jc w:val="center"/>
        <w:rPr>
          <w:color w:val="000000"/>
          <w:sz w:val="36"/>
          <w:szCs w:val="36"/>
          <w:shd w:val="clear" w:color="auto" w:fill="FFFFFF"/>
        </w:rPr>
      </w:pPr>
    </w:p>
    <w:p w14:paraId="4085CFD5" w14:textId="06495E26" w:rsidR="000368D3" w:rsidRDefault="000368D3" w:rsidP="000368D3">
      <w:pPr>
        <w:pStyle w:val="Listeafsnit"/>
        <w:spacing w:line="360" w:lineRule="auto"/>
        <w:jc w:val="center"/>
        <w:rPr>
          <w:color w:val="000000"/>
          <w:sz w:val="36"/>
          <w:szCs w:val="36"/>
          <w:shd w:val="clear" w:color="auto" w:fill="FFFFFF"/>
        </w:rPr>
      </w:pPr>
      <w:r>
        <w:rPr>
          <w:color w:val="000000"/>
          <w:sz w:val="36"/>
          <w:szCs w:val="36"/>
          <w:shd w:val="clear" w:color="auto" w:fill="FFFFFF"/>
        </w:rPr>
        <w:t>Og så kan man jo på en måde skære påsken væk.</w:t>
      </w:r>
    </w:p>
    <w:p w14:paraId="7579CBC6" w14:textId="2E49A274" w:rsidR="000368D3" w:rsidRDefault="000368D3" w:rsidP="000368D3">
      <w:pPr>
        <w:pStyle w:val="Listeafsnit"/>
        <w:spacing w:line="360" w:lineRule="auto"/>
        <w:jc w:val="center"/>
        <w:rPr>
          <w:color w:val="000000"/>
          <w:sz w:val="36"/>
          <w:szCs w:val="36"/>
          <w:shd w:val="clear" w:color="auto" w:fill="FFFFFF"/>
        </w:rPr>
      </w:pPr>
    </w:p>
    <w:p w14:paraId="59EA0558" w14:textId="7D58531A" w:rsidR="000368D3" w:rsidRDefault="000368D3" w:rsidP="000368D3">
      <w:pPr>
        <w:pStyle w:val="Listeafsnit"/>
        <w:spacing w:line="360" w:lineRule="auto"/>
        <w:jc w:val="center"/>
        <w:rPr>
          <w:color w:val="000000"/>
          <w:sz w:val="36"/>
          <w:szCs w:val="36"/>
          <w:shd w:val="clear" w:color="auto" w:fill="FFFFFF"/>
        </w:rPr>
      </w:pPr>
      <w:r>
        <w:rPr>
          <w:color w:val="000000"/>
          <w:sz w:val="36"/>
          <w:szCs w:val="36"/>
          <w:shd w:val="clear" w:color="auto" w:fill="FFFFFF"/>
        </w:rPr>
        <w:t>Så er dens budskab ikke rigtigt vigtigt mere.</w:t>
      </w:r>
    </w:p>
    <w:p w14:paraId="40790B73" w14:textId="685CE076" w:rsidR="000368D3" w:rsidRDefault="000368D3" w:rsidP="000368D3">
      <w:pPr>
        <w:pStyle w:val="Listeafsnit"/>
        <w:spacing w:line="360" w:lineRule="auto"/>
        <w:jc w:val="center"/>
        <w:rPr>
          <w:color w:val="000000"/>
          <w:sz w:val="36"/>
          <w:szCs w:val="36"/>
          <w:shd w:val="clear" w:color="auto" w:fill="FFFFFF"/>
        </w:rPr>
      </w:pPr>
    </w:p>
    <w:p w14:paraId="2A888EF2" w14:textId="6C11EE0A" w:rsidR="000368D3" w:rsidRDefault="000368D3" w:rsidP="000368D3">
      <w:pPr>
        <w:pStyle w:val="Listeafsnit"/>
        <w:spacing w:line="360" w:lineRule="auto"/>
        <w:jc w:val="center"/>
        <w:rPr>
          <w:color w:val="000000"/>
          <w:sz w:val="36"/>
          <w:szCs w:val="36"/>
          <w:shd w:val="clear" w:color="auto" w:fill="FFFFFF"/>
        </w:rPr>
      </w:pPr>
      <w:r>
        <w:rPr>
          <w:color w:val="000000"/>
          <w:sz w:val="36"/>
          <w:szCs w:val="36"/>
          <w:shd w:val="clear" w:color="auto" w:fill="FFFFFF"/>
        </w:rPr>
        <w:t xml:space="preserve">Jeg mener bare ikke, at det er i overensstemmelse med </w:t>
      </w:r>
      <w:r>
        <w:rPr>
          <w:color w:val="000000"/>
          <w:sz w:val="36"/>
          <w:szCs w:val="36"/>
          <w:shd w:val="clear" w:color="auto" w:fill="FFFFFF"/>
        </w:rPr>
        <w:lastRenderedPageBreak/>
        <w:t>den tidligste kristendom og dens budskab.</w:t>
      </w:r>
    </w:p>
    <w:p w14:paraId="06E5E98D" w14:textId="155B2CB2" w:rsidR="000368D3" w:rsidRDefault="000368D3" w:rsidP="000368D3">
      <w:pPr>
        <w:pStyle w:val="Listeafsnit"/>
        <w:spacing w:line="360" w:lineRule="auto"/>
        <w:jc w:val="center"/>
        <w:rPr>
          <w:color w:val="000000"/>
          <w:sz w:val="36"/>
          <w:szCs w:val="36"/>
          <w:shd w:val="clear" w:color="auto" w:fill="FFFFFF"/>
        </w:rPr>
      </w:pPr>
    </w:p>
    <w:p w14:paraId="65CE6A73" w14:textId="7067A82A" w:rsidR="000368D3" w:rsidRDefault="000368D3" w:rsidP="000368D3">
      <w:pPr>
        <w:pStyle w:val="Listeafsnit"/>
        <w:spacing w:line="360" w:lineRule="auto"/>
        <w:jc w:val="center"/>
        <w:rPr>
          <w:color w:val="000000"/>
          <w:sz w:val="36"/>
          <w:szCs w:val="36"/>
          <w:shd w:val="clear" w:color="auto" w:fill="FFFFFF"/>
        </w:rPr>
      </w:pPr>
      <w:r>
        <w:rPr>
          <w:color w:val="000000"/>
          <w:sz w:val="36"/>
          <w:szCs w:val="36"/>
          <w:shd w:val="clear" w:color="auto" w:fill="FFFFFF"/>
        </w:rPr>
        <w:t>De første kristne holdt påske og de fejrede, at Jesus var stået op af graven</w:t>
      </w:r>
      <w:r w:rsidR="00AF2B72">
        <w:rPr>
          <w:color w:val="000000"/>
          <w:sz w:val="36"/>
          <w:szCs w:val="36"/>
          <w:shd w:val="clear" w:color="auto" w:fill="FFFFFF"/>
        </w:rPr>
        <w:t>, og at de, altså de første kristne, også havde udsigt til en gang at skulle stå op af deres grave igen.</w:t>
      </w:r>
    </w:p>
    <w:p w14:paraId="53AB5675" w14:textId="7EF61619" w:rsidR="00AF2B72" w:rsidRDefault="00AF2B72" w:rsidP="000368D3">
      <w:pPr>
        <w:pStyle w:val="Listeafsnit"/>
        <w:spacing w:line="360" w:lineRule="auto"/>
        <w:jc w:val="center"/>
        <w:rPr>
          <w:color w:val="000000"/>
          <w:sz w:val="36"/>
          <w:szCs w:val="36"/>
          <w:shd w:val="clear" w:color="auto" w:fill="FFFFFF"/>
        </w:rPr>
      </w:pPr>
    </w:p>
    <w:p w14:paraId="41BAC1B5" w14:textId="0D798077" w:rsidR="00AF2B72" w:rsidRDefault="00AF2B72" w:rsidP="000368D3">
      <w:pPr>
        <w:pStyle w:val="Listeafsnit"/>
        <w:spacing w:line="360" w:lineRule="auto"/>
        <w:jc w:val="center"/>
        <w:rPr>
          <w:color w:val="000000"/>
          <w:sz w:val="36"/>
          <w:szCs w:val="36"/>
          <w:shd w:val="clear" w:color="auto" w:fill="FFFFFF"/>
        </w:rPr>
      </w:pPr>
      <w:r>
        <w:rPr>
          <w:color w:val="000000"/>
          <w:sz w:val="36"/>
          <w:szCs w:val="36"/>
          <w:shd w:val="clear" w:color="auto" w:fill="FFFFFF"/>
        </w:rPr>
        <w:t xml:space="preserve">Og siden har man fejret påsken i den kristne kirke, </w:t>
      </w:r>
      <w:r>
        <w:rPr>
          <w:color w:val="000000"/>
          <w:sz w:val="36"/>
          <w:szCs w:val="36"/>
          <w:shd w:val="clear" w:color="auto" w:fill="FFFFFF"/>
        </w:rPr>
        <w:lastRenderedPageBreak/>
        <w:t>sådan som vi også stadig gør det.</w:t>
      </w:r>
    </w:p>
    <w:p w14:paraId="09421A05" w14:textId="531D5F5B" w:rsidR="00AF2B72" w:rsidRDefault="00AF2B72" w:rsidP="000368D3">
      <w:pPr>
        <w:pStyle w:val="Listeafsnit"/>
        <w:spacing w:line="360" w:lineRule="auto"/>
        <w:jc w:val="center"/>
        <w:rPr>
          <w:color w:val="000000"/>
          <w:sz w:val="36"/>
          <w:szCs w:val="36"/>
          <w:shd w:val="clear" w:color="auto" w:fill="FFFFFF"/>
        </w:rPr>
      </w:pPr>
    </w:p>
    <w:p w14:paraId="28DFFA6F" w14:textId="1831877F" w:rsidR="00AF2B72" w:rsidRDefault="00AF2B72" w:rsidP="000368D3">
      <w:pPr>
        <w:pStyle w:val="Listeafsnit"/>
        <w:spacing w:line="360" w:lineRule="auto"/>
        <w:jc w:val="center"/>
        <w:rPr>
          <w:color w:val="000000"/>
          <w:sz w:val="36"/>
          <w:szCs w:val="36"/>
          <w:shd w:val="clear" w:color="auto" w:fill="FFFFFF"/>
        </w:rPr>
      </w:pPr>
      <w:r>
        <w:rPr>
          <w:color w:val="000000"/>
          <w:sz w:val="36"/>
          <w:szCs w:val="36"/>
          <w:shd w:val="clear" w:color="auto" w:fill="FFFFFF"/>
        </w:rPr>
        <w:t>Og sådan som vi vil blive ved med at gøre det også i fremtiden.</w:t>
      </w:r>
    </w:p>
    <w:p w14:paraId="3F27C5DD" w14:textId="1BEC8A42" w:rsidR="00AF2B72" w:rsidRDefault="00AF2B72" w:rsidP="000368D3">
      <w:pPr>
        <w:pStyle w:val="Listeafsnit"/>
        <w:spacing w:line="360" w:lineRule="auto"/>
        <w:jc w:val="center"/>
        <w:rPr>
          <w:color w:val="000000"/>
          <w:sz w:val="36"/>
          <w:szCs w:val="36"/>
          <w:shd w:val="clear" w:color="auto" w:fill="FFFFFF"/>
        </w:rPr>
      </w:pPr>
    </w:p>
    <w:p w14:paraId="5C80BD46" w14:textId="2475A8A5" w:rsidR="00AF2B72" w:rsidRDefault="00AF2B72" w:rsidP="000368D3">
      <w:pPr>
        <w:pStyle w:val="Listeafsnit"/>
        <w:spacing w:line="360" w:lineRule="auto"/>
        <w:jc w:val="center"/>
        <w:rPr>
          <w:color w:val="000000"/>
          <w:sz w:val="36"/>
          <w:szCs w:val="36"/>
          <w:shd w:val="clear" w:color="auto" w:fill="FFFFFF"/>
        </w:rPr>
      </w:pPr>
      <w:r>
        <w:rPr>
          <w:color w:val="000000"/>
          <w:sz w:val="36"/>
          <w:szCs w:val="36"/>
          <w:shd w:val="clear" w:color="auto" w:fill="FFFFFF"/>
        </w:rPr>
        <w:t>I troen på at det umulige skete for Jesus, i troen på at en død blev levende igen og i troen på, at vi også en gang skal dø og siden stå op af vores grave igen til evigt liv.</w:t>
      </w:r>
    </w:p>
    <w:p w14:paraId="50D3921D" w14:textId="722C3313" w:rsidR="00AF2B72" w:rsidRDefault="00AF2B72" w:rsidP="000368D3">
      <w:pPr>
        <w:pStyle w:val="Listeafsnit"/>
        <w:spacing w:line="360" w:lineRule="auto"/>
        <w:jc w:val="center"/>
        <w:rPr>
          <w:color w:val="000000"/>
          <w:sz w:val="36"/>
          <w:szCs w:val="36"/>
          <w:shd w:val="clear" w:color="auto" w:fill="FFFFFF"/>
        </w:rPr>
      </w:pPr>
    </w:p>
    <w:p w14:paraId="640B6CC5" w14:textId="3243DCF8" w:rsidR="00AF2B72" w:rsidRDefault="00AF2B72" w:rsidP="00E1574A">
      <w:pPr>
        <w:pStyle w:val="Listeafsnit"/>
        <w:spacing w:line="360" w:lineRule="auto"/>
        <w:jc w:val="center"/>
        <w:rPr>
          <w:color w:val="000000"/>
          <w:sz w:val="36"/>
          <w:szCs w:val="36"/>
          <w:shd w:val="clear" w:color="auto" w:fill="FFFFFF"/>
        </w:rPr>
      </w:pPr>
      <w:r>
        <w:rPr>
          <w:color w:val="000000"/>
          <w:sz w:val="36"/>
          <w:szCs w:val="36"/>
          <w:shd w:val="clear" w:color="auto" w:fill="FFFFFF"/>
        </w:rPr>
        <w:lastRenderedPageBreak/>
        <w:t>Glædelig påske!</w:t>
      </w:r>
    </w:p>
    <w:p w14:paraId="7080D435" w14:textId="3CA6E15B" w:rsidR="00AF2B72" w:rsidRDefault="00AF2B72" w:rsidP="00E1574A">
      <w:pPr>
        <w:pStyle w:val="Listeafsnit"/>
        <w:spacing w:line="360" w:lineRule="auto"/>
        <w:jc w:val="center"/>
        <w:rPr>
          <w:color w:val="000000"/>
          <w:sz w:val="36"/>
          <w:szCs w:val="36"/>
          <w:shd w:val="clear" w:color="auto" w:fill="FFFFFF"/>
        </w:rPr>
      </w:pPr>
    </w:p>
    <w:p w14:paraId="692045A9" w14:textId="5036A2B6" w:rsidR="00AF2B72" w:rsidRDefault="00AF2B72" w:rsidP="00E1574A">
      <w:pPr>
        <w:pStyle w:val="Listeafsnit"/>
        <w:spacing w:line="360" w:lineRule="auto"/>
        <w:jc w:val="center"/>
        <w:rPr>
          <w:color w:val="000000"/>
          <w:sz w:val="36"/>
          <w:szCs w:val="36"/>
          <w:shd w:val="clear" w:color="auto" w:fill="FFFFFF"/>
        </w:rPr>
      </w:pPr>
      <w:r>
        <w:rPr>
          <w:color w:val="000000"/>
          <w:sz w:val="36"/>
          <w:szCs w:val="36"/>
          <w:shd w:val="clear" w:color="auto" w:fill="FFFFFF"/>
        </w:rPr>
        <w:t>Amen!</w:t>
      </w:r>
    </w:p>
    <w:p w14:paraId="49882CC6" w14:textId="27B0AE2D" w:rsidR="00C910E2" w:rsidRDefault="00C910E2" w:rsidP="0044063B">
      <w:pPr>
        <w:shd w:val="clear" w:color="auto" w:fill="FFFFFF"/>
        <w:spacing w:after="150" w:line="360" w:lineRule="auto"/>
        <w:jc w:val="center"/>
        <w:rPr>
          <w:rFonts w:eastAsia="Times New Roman" w:cs="Times New Roman"/>
          <w:color w:val="000000"/>
          <w:sz w:val="36"/>
          <w:szCs w:val="36"/>
          <w:lang w:eastAsia="da-DK"/>
        </w:rPr>
      </w:pPr>
    </w:p>
    <w:p w14:paraId="75749FDD" w14:textId="77777777" w:rsidR="00AF2B72" w:rsidRPr="00AA1EA1" w:rsidRDefault="00AF2B72" w:rsidP="00AF2B72">
      <w:pPr>
        <w:spacing w:line="360" w:lineRule="auto"/>
        <w:jc w:val="center"/>
        <w:rPr>
          <w:sz w:val="36"/>
          <w:szCs w:val="36"/>
        </w:rPr>
      </w:pPr>
      <w:r w:rsidRPr="00AA1EA1">
        <w:rPr>
          <w:sz w:val="36"/>
          <w:szCs w:val="36"/>
        </w:rPr>
        <w:t xml:space="preserve">Lov og tak og evig ære være dig vor Gud, Fader, Søn og Helligånd, du, som var, er og bliver én sand treenig Gud, højlovet fra første begyndelse, nu og i al evighed. </w:t>
      </w:r>
    </w:p>
    <w:p w14:paraId="1625E636" w14:textId="77777777" w:rsidR="00AF2B72" w:rsidRDefault="00AF2B72" w:rsidP="00AF2B72">
      <w:pPr>
        <w:spacing w:line="360" w:lineRule="auto"/>
        <w:jc w:val="center"/>
        <w:rPr>
          <w:sz w:val="36"/>
          <w:szCs w:val="36"/>
        </w:rPr>
      </w:pPr>
      <w:r w:rsidRPr="00AA1EA1">
        <w:rPr>
          <w:sz w:val="36"/>
          <w:szCs w:val="36"/>
        </w:rPr>
        <w:t>Amen.</w:t>
      </w:r>
    </w:p>
    <w:p w14:paraId="46FD6216" w14:textId="77777777" w:rsidR="00AF2B72" w:rsidRDefault="00AF2B72" w:rsidP="00AF2B72">
      <w:pPr>
        <w:spacing w:line="360" w:lineRule="auto"/>
        <w:jc w:val="center"/>
        <w:rPr>
          <w:rFonts w:cs="Times New Roman"/>
          <w:sz w:val="36"/>
          <w:szCs w:val="36"/>
        </w:rPr>
      </w:pPr>
    </w:p>
    <w:p w14:paraId="01A8AFE0" w14:textId="77777777" w:rsidR="00AF2B72" w:rsidRDefault="00AF2B72" w:rsidP="00AF2B72">
      <w:pPr>
        <w:spacing w:line="360" w:lineRule="auto"/>
        <w:jc w:val="center"/>
        <w:rPr>
          <w:sz w:val="36"/>
          <w:szCs w:val="36"/>
        </w:rPr>
      </w:pPr>
      <w:r w:rsidRPr="003969F1">
        <w:rPr>
          <w:sz w:val="36"/>
          <w:szCs w:val="36"/>
        </w:rPr>
        <w:t>Lad os alle bede…</w:t>
      </w:r>
    </w:p>
    <w:p w14:paraId="3F6FDB99" w14:textId="77777777" w:rsidR="00AF2B72" w:rsidRDefault="00AF2B72" w:rsidP="00AF2B72">
      <w:pPr>
        <w:spacing w:line="360" w:lineRule="auto"/>
        <w:jc w:val="center"/>
        <w:rPr>
          <w:sz w:val="36"/>
          <w:szCs w:val="36"/>
        </w:rPr>
      </w:pPr>
      <w:r>
        <w:rPr>
          <w:sz w:val="36"/>
          <w:szCs w:val="36"/>
        </w:rPr>
        <w:lastRenderedPageBreak/>
        <w:t>Trøst og styrk du, vor Gud, alle dem, som er syge og sorgfulde, enten de er fjern eller nær. Vær med din nådige hjælp hos alle dem, som lider under anfægtelser, og stå os alle bi i fristelsens time.</w:t>
      </w:r>
    </w:p>
    <w:p w14:paraId="41485167" w14:textId="77777777" w:rsidR="00AF2B72" w:rsidRDefault="00AF2B72" w:rsidP="00AF2B72">
      <w:pPr>
        <w:spacing w:line="360" w:lineRule="auto"/>
        <w:jc w:val="center"/>
        <w:rPr>
          <w:sz w:val="36"/>
          <w:szCs w:val="36"/>
        </w:rPr>
      </w:pPr>
      <w:r>
        <w:rPr>
          <w:sz w:val="36"/>
          <w:szCs w:val="36"/>
        </w:rPr>
        <w:t xml:space="preserve">Velsign og bevar din hellige, almindelige kirke og os i den. Velsign og bevar dine hellige sakramenter, og lad dit ord have frit løb iblandt os, for at dit rige med retfærdighed og fred og glæde i Helligånden må udbredes </w:t>
      </w:r>
      <w:r>
        <w:rPr>
          <w:sz w:val="36"/>
          <w:szCs w:val="36"/>
        </w:rPr>
        <w:lastRenderedPageBreak/>
        <w:t>og vokse, og nådens lys skinne for alle dem, der sidder i mørke og dødens skygge.</w:t>
      </w:r>
    </w:p>
    <w:p w14:paraId="0E67B30A" w14:textId="77777777" w:rsidR="00AF2B72" w:rsidRDefault="00AF2B72" w:rsidP="00AF2B72">
      <w:pPr>
        <w:spacing w:line="360" w:lineRule="auto"/>
        <w:jc w:val="center"/>
        <w:rPr>
          <w:sz w:val="36"/>
          <w:szCs w:val="36"/>
        </w:rPr>
      </w:pPr>
      <w:r>
        <w:rPr>
          <w:sz w:val="36"/>
          <w:szCs w:val="36"/>
        </w:rPr>
        <w:t>Hold din beskærmende hånd over vort folk og fædreland og al dets øvrighed, velsign og bevar vor Dronning Margrethe II, Kronprins Frederik, Kronprinsesse Mary og hele det kongelige hus. Giv dem og os alle nåde, fred og velsignelse og efter et kristeligt liv den evige salighed.</w:t>
      </w:r>
    </w:p>
    <w:p w14:paraId="3B4C3936" w14:textId="77777777" w:rsidR="00AF2B72" w:rsidRDefault="00AF2B72" w:rsidP="00AF2B72">
      <w:pPr>
        <w:spacing w:line="360" w:lineRule="auto"/>
        <w:jc w:val="center"/>
        <w:rPr>
          <w:sz w:val="36"/>
          <w:szCs w:val="36"/>
        </w:rPr>
      </w:pPr>
      <w:r>
        <w:rPr>
          <w:sz w:val="36"/>
          <w:szCs w:val="36"/>
        </w:rPr>
        <w:t>Amen!</w:t>
      </w:r>
    </w:p>
    <w:p w14:paraId="763B9765" w14:textId="77777777" w:rsidR="00AF2B72" w:rsidRDefault="00AF2B72" w:rsidP="00AF2B72">
      <w:pPr>
        <w:spacing w:line="360" w:lineRule="auto"/>
        <w:jc w:val="center"/>
        <w:rPr>
          <w:sz w:val="36"/>
          <w:szCs w:val="36"/>
        </w:rPr>
      </w:pPr>
    </w:p>
    <w:p w14:paraId="672BE22B" w14:textId="77777777" w:rsidR="00AF2B72" w:rsidRPr="00D9360F" w:rsidRDefault="00AF2B72" w:rsidP="00AF2B72">
      <w:pPr>
        <w:spacing w:line="360" w:lineRule="auto"/>
        <w:ind w:left="360"/>
        <w:jc w:val="center"/>
        <w:rPr>
          <w:i/>
          <w:iCs/>
          <w:sz w:val="36"/>
          <w:szCs w:val="36"/>
        </w:rPr>
      </w:pPr>
      <w:r>
        <w:rPr>
          <w:rFonts w:ascii="Calibri" w:hAnsi="Calibri"/>
          <w:sz w:val="36"/>
          <w:szCs w:val="36"/>
        </w:rPr>
        <w:lastRenderedPageBreak/>
        <w:t>L</w:t>
      </w:r>
      <w:r w:rsidRPr="00D9360F">
        <w:rPr>
          <w:rFonts w:ascii="Calibri" w:hAnsi="Calibri"/>
          <w:sz w:val="36"/>
          <w:szCs w:val="36"/>
        </w:rPr>
        <w:t>ad os med apostlen tilønske hinanden:</w:t>
      </w:r>
    </w:p>
    <w:p w14:paraId="19907BCB" w14:textId="77777777" w:rsidR="00AF2B72" w:rsidRPr="00D9360F" w:rsidRDefault="00AF2B72" w:rsidP="00AF2B72">
      <w:pPr>
        <w:spacing w:line="360" w:lineRule="auto"/>
        <w:ind w:left="360"/>
        <w:jc w:val="center"/>
        <w:rPr>
          <w:rFonts w:ascii="Calibri" w:hAnsi="Calibri"/>
          <w:sz w:val="36"/>
          <w:szCs w:val="36"/>
        </w:rPr>
      </w:pPr>
      <w:r w:rsidRPr="00D9360F">
        <w:rPr>
          <w:rFonts w:ascii="Calibri" w:hAnsi="Calibri"/>
          <w:sz w:val="36"/>
          <w:szCs w:val="36"/>
        </w:rPr>
        <w:t xml:space="preserve">Vor Herre Jesu Kristi nåde og Guds kærlighed og Helligåndens fællesskab være med os alle! </w:t>
      </w:r>
    </w:p>
    <w:p w14:paraId="56E9CB00" w14:textId="77777777" w:rsidR="00AF2B72" w:rsidRPr="00DC0F4B" w:rsidRDefault="00AF2B72" w:rsidP="00AF2B72">
      <w:pPr>
        <w:pStyle w:val="Listeafsnit"/>
        <w:spacing w:line="360" w:lineRule="auto"/>
        <w:jc w:val="center"/>
        <w:rPr>
          <w:color w:val="000000"/>
          <w:sz w:val="36"/>
          <w:szCs w:val="36"/>
          <w:shd w:val="clear" w:color="auto" w:fill="FFFFFF"/>
        </w:rPr>
      </w:pPr>
      <w:r w:rsidRPr="00D9360F">
        <w:rPr>
          <w:sz w:val="36"/>
          <w:szCs w:val="36"/>
        </w:rPr>
        <w:t>Amen</w:t>
      </w:r>
      <w:r>
        <w:rPr>
          <w:sz w:val="36"/>
          <w:szCs w:val="36"/>
        </w:rPr>
        <w:t>.</w:t>
      </w:r>
    </w:p>
    <w:p w14:paraId="4016CD96" w14:textId="77777777" w:rsidR="00AF2B72" w:rsidRDefault="00AF2B72" w:rsidP="0044063B">
      <w:pPr>
        <w:shd w:val="clear" w:color="auto" w:fill="FFFFFF"/>
        <w:spacing w:after="150" w:line="360" w:lineRule="auto"/>
        <w:jc w:val="center"/>
        <w:rPr>
          <w:rFonts w:eastAsia="Times New Roman" w:cs="Times New Roman"/>
          <w:color w:val="000000"/>
          <w:sz w:val="36"/>
          <w:szCs w:val="36"/>
          <w:lang w:eastAsia="da-DK"/>
        </w:rPr>
      </w:pPr>
    </w:p>
    <w:sectPr w:rsidR="00AF2B72" w:rsidSect="0097474A">
      <w:headerReference w:type="even" r:id="rId11"/>
      <w:headerReference w:type="default" r:id="rId12"/>
      <w:footerReference w:type="even" r:id="rId13"/>
      <w:footerReference w:type="default" r:id="rId14"/>
      <w:headerReference w:type="first" r:id="rId15"/>
      <w:footerReference w:type="first" r:id="rId16"/>
      <w:pgSz w:w="8419" w:h="11906" w:orient="landscape"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82CD5" w14:textId="77777777" w:rsidR="00E15E46" w:rsidRDefault="00E15E46" w:rsidP="0097474A">
      <w:pPr>
        <w:spacing w:after="0" w:line="240" w:lineRule="auto"/>
      </w:pPr>
      <w:r>
        <w:separator/>
      </w:r>
    </w:p>
  </w:endnote>
  <w:endnote w:type="continuationSeparator" w:id="0">
    <w:p w14:paraId="49882CD6" w14:textId="77777777" w:rsidR="00E15E46" w:rsidRDefault="00E15E46" w:rsidP="00974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82CD9" w14:textId="77777777" w:rsidR="00E15E46" w:rsidRDefault="00E15E4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356764"/>
      <w:docPartObj>
        <w:docPartGallery w:val="Page Numbers (Bottom of Page)"/>
        <w:docPartUnique/>
      </w:docPartObj>
    </w:sdtPr>
    <w:sdtEndPr/>
    <w:sdtContent>
      <w:p w14:paraId="49882CDA" w14:textId="259ED0BA" w:rsidR="00E15E46" w:rsidRDefault="00E15E46">
        <w:pPr>
          <w:pStyle w:val="Sidefod"/>
          <w:jc w:val="center"/>
        </w:pPr>
        <w:r>
          <w:fldChar w:fldCharType="begin"/>
        </w:r>
        <w:r>
          <w:instrText>PAGE   \* MERGEFORMAT</w:instrText>
        </w:r>
        <w:r>
          <w:fldChar w:fldCharType="separate"/>
        </w:r>
        <w:r w:rsidR="007C3116">
          <w:rPr>
            <w:noProof/>
          </w:rPr>
          <w:t>21</w:t>
        </w:r>
        <w:r>
          <w:fldChar w:fldCharType="end"/>
        </w:r>
      </w:p>
    </w:sdtContent>
  </w:sdt>
  <w:p w14:paraId="49882CDB" w14:textId="77777777" w:rsidR="00E15E46" w:rsidRDefault="00E15E4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82CDD" w14:textId="77777777" w:rsidR="00E15E46" w:rsidRDefault="00E15E4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82CD3" w14:textId="77777777" w:rsidR="00E15E46" w:rsidRDefault="00E15E46" w:rsidP="0097474A">
      <w:pPr>
        <w:spacing w:after="0" w:line="240" w:lineRule="auto"/>
      </w:pPr>
      <w:r>
        <w:separator/>
      </w:r>
    </w:p>
  </w:footnote>
  <w:footnote w:type="continuationSeparator" w:id="0">
    <w:p w14:paraId="49882CD4" w14:textId="77777777" w:rsidR="00E15E46" w:rsidRDefault="00E15E46" w:rsidP="00974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82CD7" w14:textId="77777777" w:rsidR="00E15E46" w:rsidRDefault="00E15E4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82CD8" w14:textId="77777777" w:rsidR="00E15E46" w:rsidRDefault="00E15E46">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82CDC" w14:textId="77777777" w:rsidR="00E15E46" w:rsidRDefault="00E15E4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874F2"/>
    <w:multiLevelType w:val="hybridMultilevel"/>
    <w:tmpl w:val="6396D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74A"/>
    <w:rsid w:val="00006F08"/>
    <w:rsid w:val="000134E5"/>
    <w:rsid w:val="00023971"/>
    <w:rsid w:val="000368D3"/>
    <w:rsid w:val="00052AB4"/>
    <w:rsid w:val="00083D17"/>
    <w:rsid w:val="000B37CB"/>
    <w:rsid w:val="000F2BF7"/>
    <w:rsid w:val="00121D23"/>
    <w:rsid w:val="001B6AC9"/>
    <w:rsid w:val="00264CB6"/>
    <w:rsid w:val="002C1C53"/>
    <w:rsid w:val="003E12D7"/>
    <w:rsid w:val="003F7980"/>
    <w:rsid w:val="0044063B"/>
    <w:rsid w:val="004775AE"/>
    <w:rsid w:val="004A567E"/>
    <w:rsid w:val="005604E8"/>
    <w:rsid w:val="00593E14"/>
    <w:rsid w:val="005F4989"/>
    <w:rsid w:val="005F5863"/>
    <w:rsid w:val="006E6E8F"/>
    <w:rsid w:val="00722531"/>
    <w:rsid w:val="00727F77"/>
    <w:rsid w:val="0075002A"/>
    <w:rsid w:val="007A581E"/>
    <w:rsid w:val="007C0879"/>
    <w:rsid w:val="007C3116"/>
    <w:rsid w:val="007C6011"/>
    <w:rsid w:val="00841650"/>
    <w:rsid w:val="00851660"/>
    <w:rsid w:val="00866210"/>
    <w:rsid w:val="008D397D"/>
    <w:rsid w:val="00932779"/>
    <w:rsid w:val="00941AD1"/>
    <w:rsid w:val="009467AA"/>
    <w:rsid w:val="009515FA"/>
    <w:rsid w:val="009741E1"/>
    <w:rsid w:val="0097474A"/>
    <w:rsid w:val="009925E4"/>
    <w:rsid w:val="009A4E5B"/>
    <w:rsid w:val="009C1DBF"/>
    <w:rsid w:val="009C5C76"/>
    <w:rsid w:val="00AC5AE5"/>
    <w:rsid w:val="00AE35A7"/>
    <w:rsid w:val="00AF2B72"/>
    <w:rsid w:val="00B25E4C"/>
    <w:rsid w:val="00C910E2"/>
    <w:rsid w:val="00E1574A"/>
    <w:rsid w:val="00E15E46"/>
    <w:rsid w:val="00E218F1"/>
    <w:rsid w:val="00E410BC"/>
    <w:rsid w:val="00E4157E"/>
    <w:rsid w:val="00E8257C"/>
    <w:rsid w:val="00E83274"/>
    <w:rsid w:val="00ED135E"/>
    <w:rsid w:val="00ED70F9"/>
    <w:rsid w:val="00EE36A5"/>
    <w:rsid w:val="00F63155"/>
    <w:rsid w:val="00FE1F57"/>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2C76"/>
  <w15:chartTrackingRefBased/>
  <w15:docId w15:val="{0E421F20-8054-40C7-8FFD-B5B59D7D4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7474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7474A"/>
  </w:style>
  <w:style w:type="paragraph" w:styleId="Sidefod">
    <w:name w:val="footer"/>
    <w:basedOn w:val="Normal"/>
    <w:link w:val="SidefodTegn"/>
    <w:uiPriority w:val="99"/>
    <w:unhideWhenUsed/>
    <w:rsid w:val="0097474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7474A"/>
  </w:style>
  <w:style w:type="character" w:customStyle="1" w:styleId="apple-converted-space">
    <w:name w:val="apple-converted-space"/>
    <w:basedOn w:val="Standardskrifttypeiafsnit"/>
    <w:rsid w:val="000F2BF7"/>
  </w:style>
  <w:style w:type="paragraph" w:styleId="Listeafsnit">
    <w:name w:val="List Paragraph"/>
    <w:basedOn w:val="Normal"/>
    <w:uiPriority w:val="34"/>
    <w:qFormat/>
    <w:rsid w:val="00FE1F57"/>
    <w:pPr>
      <w:ind w:left="720"/>
      <w:contextualSpacing/>
    </w:pPr>
  </w:style>
  <w:style w:type="paragraph" w:styleId="Fodnotetekst">
    <w:name w:val="footnote text"/>
    <w:basedOn w:val="Normal"/>
    <w:link w:val="FodnotetekstTegn"/>
    <w:uiPriority w:val="99"/>
    <w:semiHidden/>
    <w:unhideWhenUsed/>
    <w:rsid w:val="0044063B"/>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44063B"/>
    <w:rPr>
      <w:sz w:val="20"/>
      <w:szCs w:val="20"/>
    </w:rPr>
  </w:style>
  <w:style w:type="character" w:styleId="Fodnotehenvisning">
    <w:name w:val="footnote reference"/>
    <w:basedOn w:val="Standardskrifttypeiafsnit"/>
    <w:uiPriority w:val="99"/>
    <w:semiHidden/>
    <w:unhideWhenUsed/>
    <w:rsid w:val="0044063B"/>
    <w:rPr>
      <w:vertAlign w:val="superscript"/>
    </w:rPr>
  </w:style>
  <w:style w:type="paragraph" w:styleId="NormalWeb">
    <w:name w:val="Normal (Web)"/>
    <w:basedOn w:val="Normal"/>
    <w:uiPriority w:val="99"/>
    <w:semiHidden/>
    <w:unhideWhenUsed/>
    <w:rsid w:val="0044063B"/>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521081">
      <w:bodyDiv w:val="1"/>
      <w:marLeft w:val="0"/>
      <w:marRight w:val="0"/>
      <w:marTop w:val="0"/>
      <w:marBottom w:val="0"/>
      <w:divBdr>
        <w:top w:val="none" w:sz="0" w:space="0" w:color="auto"/>
        <w:left w:val="none" w:sz="0" w:space="0" w:color="auto"/>
        <w:bottom w:val="none" w:sz="0" w:space="0" w:color="auto"/>
        <w:right w:val="none" w:sz="0" w:space="0" w:color="auto"/>
      </w:divBdr>
      <w:divsChild>
        <w:div w:id="793644491">
          <w:marLeft w:val="825"/>
          <w:marRight w:val="0"/>
          <w:marTop w:val="0"/>
          <w:marBottom w:val="0"/>
          <w:divBdr>
            <w:top w:val="none" w:sz="0" w:space="0" w:color="auto"/>
            <w:left w:val="none" w:sz="0" w:space="0" w:color="auto"/>
            <w:bottom w:val="none" w:sz="0" w:space="0" w:color="auto"/>
            <w:right w:val="none" w:sz="0" w:space="0" w:color="auto"/>
          </w:divBdr>
          <w:divsChild>
            <w:div w:id="1033116608">
              <w:marLeft w:val="-480"/>
              <w:marRight w:val="0"/>
              <w:marTop w:val="0"/>
              <w:marBottom w:val="0"/>
              <w:divBdr>
                <w:top w:val="none" w:sz="0" w:space="0" w:color="auto"/>
                <w:left w:val="none" w:sz="0" w:space="0" w:color="auto"/>
                <w:bottom w:val="none" w:sz="0" w:space="0" w:color="auto"/>
                <w:right w:val="none" w:sz="0" w:space="0" w:color="auto"/>
              </w:divBdr>
            </w:div>
            <w:div w:id="927159266">
              <w:marLeft w:val="0"/>
              <w:marRight w:val="0"/>
              <w:marTop w:val="0"/>
              <w:marBottom w:val="150"/>
              <w:divBdr>
                <w:top w:val="none" w:sz="0" w:space="0" w:color="auto"/>
                <w:left w:val="none" w:sz="0" w:space="0" w:color="auto"/>
                <w:bottom w:val="none" w:sz="0" w:space="0" w:color="auto"/>
                <w:right w:val="none" w:sz="0" w:space="0" w:color="auto"/>
              </w:divBdr>
            </w:div>
          </w:divsChild>
        </w:div>
        <w:div w:id="1027293800">
          <w:marLeft w:val="825"/>
          <w:marRight w:val="0"/>
          <w:marTop w:val="0"/>
          <w:marBottom w:val="0"/>
          <w:divBdr>
            <w:top w:val="none" w:sz="0" w:space="0" w:color="auto"/>
            <w:left w:val="none" w:sz="0" w:space="0" w:color="auto"/>
            <w:bottom w:val="none" w:sz="0" w:space="0" w:color="auto"/>
            <w:right w:val="none" w:sz="0" w:space="0" w:color="auto"/>
          </w:divBdr>
          <w:divsChild>
            <w:div w:id="970020072">
              <w:marLeft w:val="-480"/>
              <w:marRight w:val="0"/>
              <w:marTop w:val="0"/>
              <w:marBottom w:val="0"/>
              <w:divBdr>
                <w:top w:val="none" w:sz="0" w:space="0" w:color="auto"/>
                <w:left w:val="none" w:sz="0" w:space="0" w:color="auto"/>
                <w:bottom w:val="none" w:sz="0" w:space="0" w:color="auto"/>
                <w:right w:val="none" w:sz="0" w:space="0" w:color="auto"/>
              </w:divBdr>
            </w:div>
            <w:div w:id="17117567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FADCEE97C0E5D45AA2010B24DB1B4C3" ma:contentTypeVersion="11" ma:contentTypeDescription="Opret et nyt dokument." ma:contentTypeScope="" ma:versionID="a121d67ee7a40d6a6f461a7bae8282b4">
  <xsd:schema xmlns:xsd="http://www.w3.org/2001/XMLSchema" xmlns:xs="http://www.w3.org/2001/XMLSchema" xmlns:p="http://schemas.microsoft.com/office/2006/metadata/properties" xmlns:ns3="7710d3cf-dd82-42f8-a27e-9c9a7b4bd73c" xmlns:ns4="ebf3b9ca-5a29-4623-bfcc-6ae13ac57ae3" targetNamespace="http://schemas.microsoft.com/office/2006/metadata/properties" ma:root="true" ma:fieldsID="4f86177d8440c2790fff1ae85a8bf324" ns3:_="" ns4:_="">
    <xsd:import namespace="7710d3cf-dd82-42f8-a27e-9c9a7b4bd73c"/>
    <xsd:import namespace="ebf3b9ca-5a29-4623-bfcc-6ae13ac57a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0d3cf-dd82-42f8-a27e-9c9a7b4bd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3b9ca-5a29-4623-bfcc-6ae13ac57ae3"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SharingHintHash" ma:index="18"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FA080-8FEC-4D75-90C1-91F0D28E48B1}">
  <ds:schemaRefs>
    <ds:schemaRef ds:uri="http://schemas.microsoft.com/sharepoint/v3/contenttype/forms"/>
  </ds:schemaRefs>
</ds:datastoreItem>
</file>

<file path=customXml/itemProps2.xml><?xml version="1.0" encoding="utf-8"?>
<ds:datastoreItem xmlns:ds="http://schemas.openxmlformats.org/officeDocument/2006/customXml" ds:itemID="{7B48D173-EC5B-4E46-8830-A3097E395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0d3cf-dd82-42f8-a27e-9c9a7b4bd73c"/>
    <ds:schemaRef ds:uri="ebf3b9ca-5a29-4623-bfcc-6ae13ac57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35C806-AFAD-47BA-B2AE-37366AE81FEC}">
  <ds:schemaRefs>
    <ds:schemaRef ds:uri="http://purl.org/dc/terms/"/>
    <ds:schemaRef ds:uri="http://purl.org/dc/dcmitype/"/>
    <ds:schemaRef ds:uri="http://schemas.microsoft.com/office/2006/documentManagement/types"/>
    <ds:schemaRef ds:uri="ebf3b9ca-5a29-4623-bfcc-6ae13ac57ae3"/>
    <ds:schemaRef ds:uri="http://schemas.microsoft.com/office/2006/metadata/properties"/>
    <ds:schemaRef ds:uri="http://purl.org/dc/elements/1.1/"/>
    <ds:schemaRef ds:uri="http://schemas.openxmlformats.org/package/2006/metadata/core-properties"/>
    <ds:schemaRef ds:uri="7710d3cf-dd82-42f8-a27e-9c9a7b4bd73c"/>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60F8924-4B34-408C-BA91-1F496FE78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882</Words>
  <Characters>5381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Staghøj Liisberg</dc:creator>
  <cp:keywords/>
  <dc:description/>
  <cp:lastModifiedBy>Jens Staghøj Liisberg</cp:lastModifiedBy>
  <cp:revision>2</cp:revision>
  <dcterms:created xsi:type="dcterms:W3CDTF">2020-04-13T07:08:00Z</dcterms:created>
  <dcterms:modified xsi:type="dcterms:W3CDTF">2020-04-13T07:08:00Z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0x0101001FADCEE97C0E5D45AA2010B24DB1B4C3</vt:lpwstr>
  </property>
</Properties>
</file>