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169A" w:rsidRDefault="00F35E81">
      <w:pPr>
        <w:pStyle w:val="Overskrift1"/>
        <w:rPr>
          <w:rFonts w:ascii="Book Antiqua" w:eastAsia="Book Antiqua" w:hAnsi="Book Antiqua" w:cs="Book Antiqua"/>
          <w:b/>
          <w:color w:val="800000"/>
          <w:u w:val="single"/>
        </w:rPr>
      </w:pPr>
      <w:bookmarkStart w:id="0" w:name="_GoBack"/>
      <w:bookmarkEnd w:id="0"/>
      <w:r>
        <w:rPr>
          <w:rFonts w:ascii="Book Antiqua" w:eastAsia="Book Antiqua" w:hAnsi="Book Antiqua" w:cs="Book Antiqua"/>
          <w:color w:val="000000"/>
        </w:rPr>
        <w:t xml:space="preserve"> Menighedsrådsmøde, tirsdag den 20. Juni 2017,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color w:val="800000"/>
          <w:u w:val="single"/>
        </w:rPr>
        <w:t>kl. 18.00 – 21.00</w:t>
      </w:r>
    </w:p>
    <w:p w:rsidR="00D8169A" w:rsidRDefault="00F35E81">
      <w:pPr>
        <w:rPr>
          <w:b/>
          <w:sz w:val="36"/>
          <w:szCs w:val="36"/>
        </w:rPr>
      </w:pPr>
      <w:r>
        <w:tab/>
      </w:r>
      <w:r>
        <w:tab/>
      </w:r>
    </w:p>
    <w:p w:rsidR="00D8169A" w:rsidRDefault="00D8169A"/>
    <w:tbl>
      <w:tblPr>
        <w:tblStyle w:val="a"/>
        <w:tblW w:w="151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2369"/>
        <w:gridCol w:w="4399"/>
        <w:gridCol w:w="991"/>
        <w:gridCol w:w="3699"/>
        <w:gridCol w:w="1421"/>
        <w:gridCol w:w="1280"/>
      </w:tblGrid>
      <w:tr w:rsidR="00D816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ind w:left="360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Pkt.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Indhold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Begrundelse/</w:t>
            </w:r>
          </w:p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Beslutningsforslag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Bilag nr.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Referat:</w:t>
            </w: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b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Ansvarlig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Deadline</w:t>
            </w:r>
          </w:p>
        </w:tc>
      </w:tr>
      <w:tr w:rsidR="00D816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01.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Godkende dagsorden.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Dagsorden godkendes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Find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D8169A">
        <w:trPr>
          <w:trHeight w:val="12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02.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Tema 20 min.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ind w:left="720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D8169A" w:rsidRDefault="00D8169A">
            <w:pPr>
              <w:spacing w:after="120" w:line="288" w:lineRule="auto"/>
              <w:ind w:left="360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D8169A" w:rsidRDefault="00D8169A">
            <w:pPr>
              <w:spacing w:after="120" w:line="288" w:lineRule="auto"/>
              <w:ind w:left="720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8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D8169A" w:rsidRDefault="00D8169A">
            <w:pPr>
              <w:spacing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Gitte</w:t>
            </w:r>
          </w:p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i/>
                <w:sz w:val="18"/>
                <w:szCs w:val="18"/>
              </w:rPr>
            </w:pPr>
          </w:p>
        </w:tc>
      </w:tr>
      <w:tr w:rsidR="00D8169A">
        <w:trPr>
          <w:trHeight w:val="78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169A" w:rsidRDefault="00D8169A">
            <w:pPr>
              <w:spacing w:after="120" w:line="288" w:lineRule="auto"/>
              <w:ind w:left="360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 xml:space="preserve">Opfølgning på referat </w:t>
            </w: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b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D8169A">
        <w:trPr>
          <w:trHeight w:val="12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numPr>
                <w:ilvl w:val="0"/>
                <w:numId w:val="6"/>
              </w:numPr>
              <w:spacing w:after="120"/>
              <w:ind w:hanging="360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Spærfødder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ab/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numPr>
                <w:ilvl w:val="0"/>
                <w:numId w:val="4"/>
              </w:numPr>
              <w:spacing w:line="288" w:lineRule="auto"/>
              <w:ind w:hanging="360"/>
              <w:rPr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Orientering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8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8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Vi tager en tænkepause sommeren over, hvilken slags tag vi ønsker på kirken. Find er i kontakt med provsten.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Find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i/>
                <w:sz w:val="18"/>
                <w:szCs w:val="18"/>
              </w:rPr>
            </w:pPr>
          </w:p>
        </w:tc>
      </w:tr>
      <w:tr w:rsidR="00D8169A">
        <w:trPr>
          <w:trHeight w:val="102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2.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Sideskib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numPr>
                <w:ilvl w:val="0"/>
                <w:numId w:val="2"/>
              </w:numPr>
              <w:spacing w:line="288" w:lineRule="auto"/>
              <w:ind w:hanging="360"/>
              <w:rPr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Aftale på plads</w:t>
            </w:r>
          </w:p>
          <w:p w:rsidR="00D8169A" w:rsidRDefault="00F35E81">
            <w:pPr>
              <w:spacing w:line="288" w:lineRule="auto"/>
              <w:ind w:left="720"/>
              <w:rPr>
                <w:rFonts w:ascii="Book Antiqua" w:eastAsia="Book Antiqua" w:hAnsi="Book Antiqua" w:cs="Book Antiqua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Book Antiqua" w:eastAsia="Book Antiqua" w:hAnsi="Book Antiqua" w:cs="Book Antiqua"/>
                <w:sz w:val="18"/>
                <w:szCs w:val="18"/>
              </w:rPr>
              <w:t>Formanden orienterer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8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8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Projektet starter uge 1 og afsluttes til påske.</w:t>
            </w:r>
          </w:p>
          <w:p w:rsidR="00D8169A" w:rsidRDefault="00F35E81">
            <w:pPr>
              <w:spacing w:after="8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Kirken vil være lukket under ombygningen.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Find</w:t>
            </w:r>
          </w:p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Mads,</w:t>
            </w:r>
          </w:p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Gitte</w:t>
            </w:r>
          </w:p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i/>
                <w:sz w:val="18"/>
                <w:szCs w:val="18"/>
              </w:rPr>
            </w:pPr>
          </w:p>
        </w:tc>
      </w:tr>
      <w:tr w:rsidR="00D816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69A" w:rsidRDefault="00D8169A">
            <w:pPr>
              <w:spacing w:after="120" w:line="288" w:lineRule="auto"/>
              <w:ind w:left="360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Til ny behandling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D8169A">
        <w:trPr>
          <w:trHeight w:val="12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2a.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Gravsten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Evt. Fastgørelse af gravsten</w:t>
            </w:r>
            <w:r>
              <w:rPr>
                <w:sz w:val="18"/>
                <w:szCs w:val="18"/>
              </w:rPr>
              <w:tab/>
            </w:r>
          </w:p>
          <w:p w:rsidR="00D8169A" w:rsidRDefault="00D8169A">
            <w:pPr>
              <w:spacing w:line="36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Marianne vil fæstne de berørte sten efterhånden som de ved hvilke det drejer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>sig om, startende med de mest ustabile.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>Marianne</w:t>
            </w:r>
          </w:p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Find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D8169A">
        <w:trPr>
          <w:trHeight w:val="12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>2b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Ny medarbejder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Afløser for Birthe</w:t>
            </w:r>
          </w:p>
          <w:p w:rsidR="00D8169A" w:rsidRDefault="00F35E81">
            <w:pPr>
              <w:spacing w:line="36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Hvad gør vi?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Opslag deles på Borgerforeningernes Facebook sider og der sættes annonce i Lokalavisen.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Maya </w:t>
            </w:r>
          </w:p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Gitte</w:t>
            </w:r>
          </w:p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Find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D816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69A" w:rsidRDefault="00D8169A">
            <w:pPr>
              <w:spacing w:after="120" w:line="288" w:lineRule="auto"/>
              <w:ind w:left="360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Faste punkter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D816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tabs>
                <w:tab w:val="left" w:pos="224"/>
                <w:tab w:val="center" w:pos="403"/>
              </w:tabs>
              <w:spacing w:after="12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1c.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Medarbejderne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ind w:left="720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Marianne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D8169A">
        <w:trPr>
          <w:trHeight w:val="64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tabs>
                <w:tab w:val="left" w:pos="224"/>
                <w:tab w:val="center" w:pos="403"/>
              </w:tabs>
              <w:spacing w:after="12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2c.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KirSam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numPr>
                <w:ilvl w:val="0"/>
                <w:numId w:val="2"/>
              </w:numPr>
              <w:spacing w:after="120"/>
              <w:ind w:hanging="360"/>
              <w:rPr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Orientering fra møde</w:t>
            </w:r>
          </w:p>
          <w:p w:rsidR="00D8169A" w:rsidRDefault="00F35E81">
            <w:pPr>
              <w:numPr>
                <w:ilvl w:val="0"/>
                <w:numId w:val="2"/>
              </w:numPr>
              <w:spacing w:after="120"/>
              <w:ind w:hanging="360"/>
              <w:rPr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Forespørgsel om samarbejde fra Uldum/Langskov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Der er opbakning til ideen fra Kirsams side. Der arbejdes videre med ideen. Marianne er tovholder på et evt. samarbejde.</w:t>
            </w:r>
          </w:p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Der er bestilt et dankort til Marianne. Det er tilknyttet en af sognets konti, så hun ikke skal lægge ud for div. indkøb. Der bliver ti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lknyttet Mobilepay til kontoen.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Marianne</w:t>
            </w:r>
          </w:p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Find</w:t>
            </w:r>
          </w:p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Maria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D816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tabs>
                <w:tab w:val="left" w:pos="224"/>
                <w:tab w:val="center" w:pos="403"/>
              </w:tabs>
              <w:spacing w:after="12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3c.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Kontaktperson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numPr>
                <w:ilvl w:val="0"/>
                <w:numId w:val="1"/>
              </w:numPr>
              <w:spacing w:line="288" w:lineRule="auto"/>
              <w:ind w:hanging="360"/>
              <w:rPr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Medarbejder situation</w:t>
            </w:r>
          </w:p>
          <w:p w:rsidR="00D8169A" w:rsidRDefault="00F35E81">
            <w:pPr>
              <w:spacing w:line="288" w:lineRule="auto"/>
              <w:ind w:left="72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kirkesanger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Al kommunikation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vedr. afløsning skal gå igennem Maya. Maya giver de ansatte besked.</w:t>
            </w:r>
          </w:p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Nærmere præcisering af vilkårene for stillingen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mangler.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Maya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D8169A">
        <w:trPr>
          <w:trHeight w:val="102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tabs>
                <w:tab w:val="left" w:pos="224"/>
                <w:tab w:val="center" w:pos="403"/>
              </w:tabs>
              <w:spacing w:after="12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4c.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Meddelelser /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br/>
              <w:t>forslag til beslutning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br/>
              <w:t>fra formanden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numPr>
                <w:ilvl w:val="0"/>
                <w:numId w:val="5"/>
              </w:numPr>
              <w:spacing w:after="40" w:line="288" w:lineRule="auto"/>
              <w:ind w:hanging="360"/>
              <w:rPr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Inhabilitet</w:t>
            </w:r>
          </w:p>
          <w:p w:rsidR="00D8169A" w:rsidRDefault="00F35E81">
            <w:pPr>
              <w:numPr>
                <w:ilvl w:val="0"/>
                <w:numId w:val="5"/>
              </w:numPr>
              <w:spacing w:after="40" w:line="288" w:lineRule="auto"/>
              <w:ind w:hanging="360"/>
              <w:rPr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Opdeling af regnskaber</w:t>
            </w:r>
          </w:p>
          <w:p w:rsidR="00D8169A" w:rsidRDefault="00F35E81">
            <w:pPr>
              <w:numPr>
                <w:ilvl w:val="0"/>
                <w:numId w:val="8"/>
              </w:numPr>
              <w:spacing w:after="40" w:line="288" w:lineRule="auto"/>
              <w:ind w:hanging="360"/>
              <w:rPr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Tilgængeligheden i Ildved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Orientering.</w:t>
            </w:r>
          </w:p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Bente arbejder videre med en opdeling af regnskaberne fra Kirsam og Sognet.</w:t>
            </w:r>
          </w:p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Der er kommet granit på pladsen. Det har pyntet.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Find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D816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tabs>
                <w:tab w:val="left" w:pos="224"/>
                <w:tab w:val="center" w:pos="403"/>
              </w:tabs>
              <w:spacing w:after="12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5c.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Aktivitetsudvalget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numPr>
                <w:ilvl w:val="0"/>
                <w:numId w:val="3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Evaluering af arrangementer</w:t>
            </w:r>
          </w:p>
          <w:p w:rsidR="00D8169A" w:rsidRDefault="00F35E81">
            <w:pPr>
              <w:ind w:left="72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Pinsearrangement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Godt pinsearrangement. Alt gik godt.</w:t>
            </w:r>
          </w:p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27/8 er der sogneudflugt</w:t>
            </w:r>
          </w:p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Husk Høstgudstjenesten d. 24/9</w:t>
            </w:r>
          </w:p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Dato for menighedsmøde: 19/11</w:t>
            </w:r>
          </w:p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>Evt. koncert i Hvejsel 1/10 kl. 15.00 med Mads Granums Kvartet.</w:t>
            </w:r>
          </w:p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>Gitte</w:t>
            </w:r>
          </w:p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Maya</w:t>
            </w:r>
          </w:p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Kirsten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D816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>6c.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Meddelelser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br/>
              <w:t>forslag til beslutning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br/>
              <w:t>fra præsten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line="360" w:lineRule="auto"/>
              <w:ind w:left="720"/>
              <w:rPr>
                <w:sz w:val="18"/>
                <w:szCs w:val="18"/>
              </w:rPr>
            </w:pPr>
          </w:p>
          <w:p w:rsidR="00D8169A" w:rsidRDefault="00D8169A">
            <w:pPr>
              <w:spacing w:line="36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Gitte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D816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7c.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Kirkeværge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numPr>
                <w:ilvl w:val="0"/>
                <w:numId w:val="7"/>
              </w:numPr>
              <w:spacing w:line="360" w:lineRule="auto"/>
              <w:ind w:hanging="360"/>
              <w:rPr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Prioritering af opgaver fra kirkesyn</w:t>
            </w:r>
          </w:p>
          <w:p w:rsidR="00D8169A" w:rsidRDefault="00F35E81">
            <w:pPr>
              <w:spacing w:line="360" w:lineRule="auto"/>
              <w:ind w:left="72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Maria har liste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Mads</w:t>
            </w:r>
          </w:p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Maria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D816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tabs>
                <w:tab w:val="left" w:pos="224"/>
                <w:tab w:val="center" w:pos="403"/>
              </w:tabs>
              <w:spacing w:after="12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8c.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Kasserer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line="360" w:lineRule="auto"/>
              <w:ind w:left="720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Maria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D816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9ba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Næste møde: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40" w:line="288" w:lineRule="auto"/>
              <w:ind w:left="72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22/8 2017</w:t>
            </w:r>
          </w:p>
          <w:p w:rsidR="00D8169A" w:rsidRDefault="00D8169A">
            <w:pPr>
              <w:spacing w:after="40" w:line="288" w:lineRule="auto"/>
              <w:ind w:left="720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D816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9b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/>
              <w:rPr>
                <w:rFonts w:ascii="Book Antiqua" w:eastAsia="Book Antiqua" w:hAnsi="Book Antiqua" w:cs="Book Antiqua"/>
                <w:i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Godkende referat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br/>
              <w:t xml:space="preserve">+ underskrive. </w:t>
            </w:r>
          </w:p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40" w:line="288" w:lineRule="auto"/>
              <w:ind w:left="72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Mangler underskrift fra Maya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D816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10c.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Evt.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4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DAB kursus 11-12 eller 18 september.</w:t>
            </w:r>
          </w:p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Der er forslag om at lave en “Hvejsel festival” med lokale kunstnere, der kommer og spiller nogle få numre. Der kan være fællessang, spise og drikke. Foreslås afholdt i juni måned.</w:t>
            </w:r>
          </w:p>
          <w:p w:rsidR="00D8169A" w:rsidRDefault="00F35E81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Der er afslutning for Grethe d. 2/7 i Hvejsel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9A" w:rsidRDefault="00D8169A">
            <w:pPr>
              <w:spacing w:after="120" w:line="288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</w:tbl>
    <w:p w:rsidR="00D8169A" w:rsidRDefault="00D8169A">
      <w:pPr>
        <w:spacing w:before="2" w:after="2" w:line="720" w:lineRule="auto"/>
        <w:rPr>
          <w:rFonts w:ascii="Book Antiqua" w:eastAsia="Book Antiqua" w:hAnsi="Book Antiqua" w:cs="Book Antiqua"/>
          <w:sz w:val="20"/>
          <w:szCs w:val="20"/>
        </w:rPr>
        <w:sectPr w:rsidR="00D8169A">
          <w:headerReference w:type="default" r:id="rId7"/>
          <w:headerReference w:type="first" r:id="rId8"/>
          <w:pgSz w:w="16840" w:h="11907"/>
          <w:pgMar w:top="851" w:right="851" w:bottom="567" w:left="851" w:header="0" w:footer="708" w:gutter="0"/>
          <w:pgNumType w:start="1"/>
          <w:cols w:space="708"/>
          <w:titlePg/>
        </w:sectPr>
      </w:pPr>
    </w:p>
    <w:p w:rsidR="00D8169A" w:rsidRDefault="00D8169A">
      <w:pPr>
        <w:pBdr>
          <w:bottom w:val="single" w:sz="6" w:space="1" w:color="000000"/>
        </w:pBdr>
        <w:spacing w:before="2" w:after="2" w:line="660" w:lineRule="auto"/>
        <w:rPr>
          <w:rFonts w:ascii="Book Antiqua" w:eastAsia="Book Antiqua" w:hAnsi="Book Antiqua" w:cs="Book Antiqua"/>
          <w:b/>
        </w:rPr>
      </w:pPr>
    </w:p>
    <w:p w:rsidR="00D8169A" w:rsidRDefault="00D8169A">
      <w:pPr>
        <w:pBdr>
          <w:bottom w:val="single" w:sz="6" w:space="1" w:color="000000"/>
        </w:pBdr>
        <w:spacing w:before="2" w:after="2" w:line="660" w:lineRule="auto"/>
        <w:rPr>
          <w:rFonts w:ascii="Book Antiqua" w:eastAsia="Book Antiqua" w:hAnsi="Book Antiqua" w:cs="Book Antiqua"/>
          <w:b/>
        </w:rPr>
      </w:pPr>
    </w:p>
    <w:p w:rsidR="00D8169A" w:rsidRDefault="00F35E81">
      <w:pPr>
        <w:pBdr>
          <w:bottom w:val="single" w:sz="6" w:space="1" w:color="000000"/>
        </w:pBdr>
        <w:spacing w:before="2" w:after="2" w:line="660" w:lineRule="auto"/>
        <w:rPr>
          <w:rFonts w:ascii="Book Antiqua" w:eastAsia="Book Antiqua" w:hAnsi="Book Antiqua" w:cs="Book Antiqua"/>
          <w:b/>
        </w:rPr>
        <w:sectPr w:rsidR="00D8169A">
          <w:type w:val="continuous"/>
          <w:pgSz w:w="16840" w:h="11907"/>
          <w:pgMar w:top="851" w:right="851" w:bottom="567" w:left="851" w:header="0" w:footer="708" w:gutter="0"/>
          <w:cols w:space="708"/>
        </w:sectPr>
      </w:pPr>
      <w:r>
        <w:rPr>
          <w:rFonts w:ascii="Book Antiqua" w:eastAsia="Book Antiqua" w:hAnsi="Book Antiqua" w:cs="Book Antiqua"/>
          <w:b/>
        </w:rPr>
        <w:t>Referat godkendt / underskrifter</w:t>
      </w:r>
    </w:p>
    <w:p w:rsidR="00D8169A" w:rsidRDefault="00D8169A">
      <w:pPr>
        <w:spacing w:before="2" w:after="2" w:line="480" w:lineRule="auto"/>
        <w:rPr>
          <w:rFonts w:ascii="Book Antiqua" w:eastAsia="Book Antiqua" w:hAnsi="Book Antiqua" w:cs="Book Antiqua"/>
          <w:sz w:val="20"/>
          <w:szCs w:val="20"/>
        </w:rPr>
      </w:pPr>
    </w:p>
    <w:p w:rsidR="00D8169A" w:rsidRDefault="00D8169A">
      <w:pPr>
        <w:spacing w:before="2" w:after="2" w:line="480" w:lineRule="auto"/>
        <w:rPr>
          <w:rFonts w:ascii="Book Antiqua" w:eastAsia="Book Antiqua" w:hAnsi="Book Antiqua" w:cs="Book Antiqua"/>
          <w:sz w:val="20"/>
          <w:szCs w:val="20"/>
        </w:rPr>
      </w:pPr>
    </w:p>
    <w:p w:rsidR="00D8169A" w:rsidRDefault="00F35E81">
      <w:pPr>
        <w:spacing w:before="2" w:after="2" w:line="480" w:lineRule="auto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Find Rasmussen, formand </w:t>
      </w:r>
      <w:r>
        <w:rPr>
          <w:rFonts w:ascii="Book Antiqua" w:eastAsia="Book Antiqua" w:hAnsi="Book Antiqua" w:cs="Book Antiqua"/>
          <w:sz w:val="20"/>
          <w:szCs w:val="20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Book Antiqua" w:eastAsia="Book Antiqua" w:hAnsi="Book Antiqua" w:cs="Book Antiqua"/>
          <w:sz w:val="20"/>
          <w:szCs w:val="20"/>
        </w:rPr>
        <w:t xml:space="preserve">     </w:t>
      </w:r>
    </w:p>
    <w:p w:rsidR="00D8169A" w:rsidRDefault="00F35E81">
      <w:pPr>
        <w:spacing w:before="2" w:after="2" w:line="480" w:lineRule="auto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Mads Frühstück, kirkeværge </w:t>
      </w:r>
      <w:r>
        <w:rPr>
          <w:rFonts w:ascii="Book Antiqua" w:eastAsia="Book Antiqua" w:hAnsi="Book Antiqua" w:cs="Book Antiqua"/>
          <w:sz w:val="20"/>
          <w:szCs w:val="20"/>
          <w:u w:val="single"/>
        </w:rPr>
        <w:t xml:space="preserve">                                                                                                          </w:t>
      </w:r>
    </w:p>
    <w:p w:rsidR="00D8169A" w:rsidRDefault="00F35E81">
      <w:pPr>
        <w:spacing w:before="2" w:after="2" w:line="480" w:lineRule="auto"/>
        <w:rPr>
          <w:rFonts w:ascii="Book Antiqua" w:eastAsia="Book Antiqua" w:hAnsi="Book Antiqua" w:cs="Book Antiqua"/>
          <w:sz w:val="4"/>
          <w:szCs w:val="4"/>
          <w:u w:val="single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Maya Sommer, kontaktperson </w:t>
      </w:r>
      <w:r>
        <w:rPr>
          <w:rFonts w:ascii="Book Antiqua" w:eastAsia="Book Antiqua" w:hAnsi="Book Antiqua" w:cs="Book Antiqua"/>
          <w:sz w:val="20"/>
          <w:szCs w:val="20"/>
          <w:u w:val="single"/>
        </w:rPr>
        <w:t xml:space="preserve">                                                                                                 </w:t>
      </w:r>
    </w:p>
    <w:p w:rsidR="00D8169A" w:rsidRDefault="00F35E81">
      <w:pPr>
        <w:spacing w:before="2" w:after="2" w:line="480" w:lineRule="auto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Lone Lincoln Steffensen, sekretær </w:t>
      </w:r>
      <w:r>
        <w:rPr>
          <w:rFonts w:ascii="Book Antiqua" w:eastAsia="Book Antiqua" w:hAnsi="Book Antiqua" w:cs="Book Antiqua"/>
          <w:sz w:val="20"/>
          <w:szCs w:val="20"/>
          <w:u w:val="single"/>
        </w:rPr>
        <w:t xml:space="preserve">                                                                                                 </w:t>
      </w:r>
      <w:r>
        <w:rPr>
          <w:rFonts w:ascii="Book Antiqua" w:eastAsia="Book Antiqua" w:hAnsi="Book Antiqua" w:cs="Book Antiqua"/>
          <w:sz w:val="20"/>
          <w:szCs w:val="20"/>
          <w:u w:val="single"/>
        </w:rPr>
        <w:t xml:space="preserve">            </w:t>
      </w:r>
      <w:r>
        <w:rPr>
          <w:rFonts w:ascii="Book Antiqua" w:eastAsia="Book Antiqua" w:hAnsi="Book Antiqua" w:cs="Book Antiqua"/>
          <w:sz w:val="20"/>
          <w:szCs w:val="20"/>
        </w:rPr>
        <w:t xml:space="preserve">         </w:t>
      </w:r>
    </w:p>
    <w:p w:rsidR="00D8169A" w:rsidRDefault="00F35E81">
      <w:pPr>
        <w:spacing w:before="2" w:after="2" w:line="480" w:lineRule="auto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Maria Wacher, kasserer  </w:t>
      </w:r>
      <w:r>
        <w:rPr>
          <w:rFonts w:ascii="Book Antiqua" w:eastAsia="Book Antiqua" w:hAnsi="Book Antiqua" w:cs="Book Antiqua"/>
          <w:sz w:val="20"/>
          <w:szCs w:val="20"/>
          <w:u w:val="single"/>
        </w:rPr>
        <w:t xml:space="preserve">                                                                                                </w:t>
      </w:r>
      <w:r>
        <w:rPr>
          <w:rFonts w:ascii="Book Antiqua" w:eastAsia="Book Antiqua" w:hAnsi="Book Antiqua" w:cs="Book Antiqua"/>
          <w:sz w:val="20"/>
          <w:szCs w:val="20"/>
        </w:rPr>
        <w:t xml:space="preserve">                  </w:t>
      </w:r>
    </w:p>
    <w:p w:rsidR="00D8169A" w:rsidRDefault="00F35E81">
      <w:pPr>
        <w:spacing w:before="2" w:after="2" w:line="480" w:lineRule="auto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Gitte Sandager Bjerre, præst  </w:t>
      </w:r>
      <w:r>
        <w:rPr>
          <w:rFonts w:ascii="Book Antiqua" w:eastAsia="Book Antiqua" w:hAnsi="Book Antiqua" w:cs="Book Antiqua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:rsidR="00D8169A" w:rsidRDefault="00F35E81">
      <w:pPr>
        <w:spacing w:before="2" w:after="2" w:line="480" w:lineRule="auto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Kirsten Paugan Nielsen, suppleant /deltager </w:t>
      </w:r>
      <w:r>
        <w:rPr>
          <w:rFonts w:ascii="Book Antiqua" w:eastAsia="Book Antiqua" w:hAnsi="Book Antiqua" w:cs="Book Antiqua"/>
          <w:sz w:val="20"/>
          <w:szCs w:val="20"/>
          <w:u w:val="single"/>
        </w:rPr>
        <w:t xml:space="preserve">                                                                                   </w:t>
      </w:r>
      <w:r>
        <w:rPr>
          <w:rFonts w:ascii="Book Antiqua" w:eastAsia="Book Antiqua" w:hAnsi="Book Antiqua" w:cs="Book Antiqua"/>
          <w:sz w:val="20"/>
          <w:szCs w:val="20"/>
        </w:rPr>
        <w:t xml:space="preserve">             </w:t>
      </w:r>
    </w:p>
    <w:sectPr w:rsidR="00D8169A">
      <w:type w:val="continuous"/>
      <w:pgSz w:w="16840" w:h="11907"/>
      <w:pgMar w:top="851" w:right="851" w:bottom="567" w:left="851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81" w:rsidRDefault="00F35E81">
      <w:r>
        <w:separator/>
      </w:r>
    </w:p>
  </w:endnote>
  <w:endnote w:type="continuationSeparator" w:id="0">
    <w:p w:rsidR="00F35E81" w:rsidRDefault="00F3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81" w:rsidRDefault="00F35E81">
      <w:r>
        <w:separator/>
      </w:r>
    </w:p>
  </w:footnote>
  <w:footnote w:type="continuationSeparator" w:id="0">
    <w:p w:rsidR="00F35E81" w:rsidRDefault="00F35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9A" w:rsidRDefault="00F35E81">
    <w:pPr>
      <w:tabs>
        <w:tab w:val="center" w:pos="4819"/>
        <w:tab w:val="right" w:pos="9638"/>
      </w:tabs>
      <w:spacing w:before="709"/>
      <w:jc w:val="right"/>
    </w:pPr>
    <w:r>
      <w:fldChar w:fldCharType="begin"/>
    </w:r>
    <w:r>
      <w:instrText>PAGE</w:instrText>
    </w:r>
    <w:r w:rsidR="006E016B">
      <w:fldChar w:fldCharType="separate"/>
    </w:r>
    <w:r w:rsidR="006E016B">
      <w:rPr>
        <w:noProof/>
      </w:rPr>
      <w:t>4</w:t>
    </w:r>
    <w:r>
      <w:fldChar w:fldCharType="end"/>
    </w:r>
  </w:p>
  <w:p w:rsidR="00D8169A" w:rsidRDefault="00D8169A">
    <w:pPr>
      <w:tabs>
        <w:tab w:val="center" w:pos="4819"/>
        <w:tab w:val="right" w:pos="9638"/>
      </w:tabs>
      <w:ind w:right="360"/>
      <w:jc w:val="right"/>
    </w:pPr>
  </w:p>
  <w:p w:rsidR="00D8169A" w:rsidRDefault="00D8169A">
    <w:pPr>
      <w:tabs>
        <w:tab w:val="center" w:pos="4819"/>
        <w:tab w:val="right" w:pos="9638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9A" w:rsidRDefault="00D8169A">
    <w:pPr>
      <w:spacing w:before="709" w:line="276" w:lineRule="auto"/>
    </w:pPr>
  </w:p>
  <w:tbl>
    <w:tblPr>
      <w:tblStyle w:val="a0"/>
      <w:tblW w:w="15354" w:type="dxa"/>
      <w:tblInd w:w="-115" w:type="dxa"/>
      <w:tblLayout w:type="fixed"/>
      <w:tblLook w:val="0000" w:firstRow="0" w:lastRow="0" w:firstColumn="0" w:lastColumn="0" w:noHBand="0" w:noVBand="0"/>
    </w:tblPr>
    <w:tblGrid>
      <w:gridCol w:w="4077"/>
      <w:gridCol w:w="7230"/>
      <w:gridCol w:w="4047"/>
    </w:tblGrid>
    <w:tr w:rsidR="00D8169A">
      <w:tc>
        <w:tcPr>
          <w:tcW w:w="4077" w:type="dxa"/>
          <w:shd w:val="clear" w:color="auto" w:fill="FFFFFF"/>
        </w:tcPr>
        <w:p w:rsidR="00D8169A" w:rsidRDefault="00F35E81">
          <w:pPr>
            <w:tabs>
              <w:tab w:val="center" w:pos="4819"/>
              <w:tab w:val="right" w:pos="9638"/>
            </w:tabs>
            <w:rPr>
              <w:rFonts w:ascii="Book Antiqua" w:eastAsia="Book Antiqua" w:hAnsi="Book Antiqua" w:cs="Book Antiqua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6500" cy="901700"/>
                <wp:effectExtent l="0" t="0" r="0" b="0"/>
                <wp:docPr id="1" name="image3.jpg" descr="http://upload.wikimedia.org/wikipedia/commons/6/67/09-03-13-i3_Ildved_kirke_(Vejle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http://upload.wikimedia.org/wikipedia/commons/6/67/09-03-13-i3_Ildved_kirke_(Vejle).JPG"/>
                        <pic:cNvPicPr preferRelativeResize="0"/>
                      </pic:nvPicPr>
                      <pic:blipFill>
                        <a:blip r:embed="rId1"/>
                        <a:srcRect l="2633" t="2982" r="2100" b="73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0" cy="901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FFFFFF"/>
        </w:tcPr>
        <w:p w:rsidR="00D8169A" w:rsidRDefault="00F35E81">
          <w:pPr>
            <w:tabs>
              <w:tab w:val="center" w:pos="4819"/>
              <w:tab w:val="right" w:pos="9638"/>
            </w:tabs>
            <w:jc w:val="center"/>
            <w:rPr>
              <w:rFonts w:ascii="Book Antiqua" w:eastAsia="Book Antiqua" w:hAnsi="Book Antiqua" w:cs="Book Antiqua"/>
              <w:sz w:val="28"/>
              <w:szCs w:val="28"/>
            </w:rPr>
          </w:pPr>
          <w:r>
            <w:rPr>
              <w:rFonts w:ascii="Book Antiqua" w:eastAsia="Book Antiqua" w:hAnsi="Book Antiqua" w:cs="Book Antiqua"/>
              <w:sz w:val="28"/>
              <w:szCs w:val="28"/>
            </w:rPr>
            <w:t>Menighedsrådet for Hvejsel Sogn</w:t>
          </w:r>
        </w:p>
      </w:tc>
      <w:tc>
        <w:tcPr>
          <w:tcW w:w="4047" w:type="dxa"/>
          <w:shd w:val="clear" w:color="auto" w:fill="FFFFFF"/>
        </w:tcPr>
        <w:p w:rsidR="00D8169A" w:rsidRDefault="00F35E81">
          <w:pPr>
            <w:tabs>
              <w:tab w:val="center" w:pos="4819"/>
              <w:tab w:val="right" w:pos="9638"/>
            </w:tabs>
            <w:jc w:val="right"/>
            <w:rPr>
              <w:rFonts w:ascii="Book Antiqua" w:eastAsia="Book Antiqua" w:hAnsi="Book Antiqua" w:cs="Book Antiqua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19200" cy="901700"/>
                <wp:effectExtent l="0" t="0" r="0" b="0"/>
                <wp:docPr id="2" name="image4.jpg" descr="http://www.denstoredanske.dk/@api/deki/files/74706/=09-03-13-j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http://www.denstoredanske.dk/@api/deki/files/74706/=09-03-13-j4.JPG"/>
                        <pic:cNvPicPr preferRelativeResize="0"/>
                      </pic:nvPicPr>
                      <pic:blipFill>
                        <a:blip r:embed="rId2"/>
                        <a:srcRect l="3247" t="4103" r="2667" b="820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901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8169A" w:rsidRDefault="00D8169A">
    <w:pPr>
      <w:tabs>
        <w:tab w:val="center" w:pos="4819"/>
        <w:tab w:val="right" w:pos="9638"/>
      </w:tabs>
    </w:pPr>
  </w:p>
  <w:p w:rsidR="00D8169A" w:rsidRDefault="00D8169A">
    <w:pPr>
      <w:tabs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942B9"/>
    <w:multiLevelType w:val="multilevel"/>
    <w:tmpl w:val="FDAC62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FC06730"/>
    <w:multiLevelType w:val="multilevel"/>
    <w:tmpl w:val="DD7672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33134FA"/>
    <w:multiLevelType w:val="multilevel"/>
    <w:tmpl w:val="162E376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307" w:firstLine="307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3">
    <w:nsid w:val="2B6F7501"/>
    <w:multiLevelType w:val="multilevel"/>
    <w:tmpl w:val="E40C32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EF11B38"/>
    <w:multiLevelType w:val="multilevel"/>
    <w:tmpl w:val="AD8C46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45D2074"/>
    <w:multiLevelType w:val="multilevel"/>
    <w:tmpl w:val="6E123D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59C937A4"/>
    <w:multiLevelType w:val="multilevel"/>
    <w:tmpl w:val="A4C8F9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66853993"/>
    <w:multiLevelType w:val="multilevel"/>
    <w:tmpl w:val="E7F8AE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9A"/>
    <w:rsid w:val="006E016B"/>
    <w:rsid w:val="00D8169A"/>
    <w:rsid w:val="00F3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0B46B-6E6B-4EF2-82A1-54B9C683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a-DK" w:eastAsia="da-DK" w:bidi="he-IL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jc w:val="center"/>
      <w:outlineLvl w:val="0"/>
    </w:pPr>
    <w:rPr>
      <w:rFonts w:ascii="Times" w:eastAsia="Times" w:hAnsi="Times" w:cs="Times"/>
      <w:color w:val="507864"/>
      <w:sz w:val="28"/>
      <w:szCs w:val="28"/>
    </w:rPr>
  </w:style>
  <w:style w:type="paragraph" w:styleId="Overskrift2">
    <w:name w:val="heading 2"/>
    <w:basedOn w:val="Normal"/>
    <w:next w:val="Normal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eastAsia="Times" w:hAnsi="Times" w:cs="Times"/>
      <w:b/>
      <w:sz w:val="28"/>
      <w:szCs w:val="28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Sandager Bjerre</dc:creator>
  <cp:lastModifiedBy>Gitte Sandager Bjerre Wetche</cp:lastModifiedBy>
  <cp:revision>2</cp:revision>
  <dcterms:created xsi:type="dcterms:W3CDTF">2017-06-23T11:21:00Z</dcterms:created>
  <dcterms:modified xsi:type="dcterms:W3CDTF">2017-06-23T11:21:00Z</dcterms:modified>
</cp:coreProperties>
</file>